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65" w:type="dxa"/>
        <w:tblInd w:w="-284" w:type="dxa"/>
        <w:tblLayout w:type="fixed"/>
        <w:tblCellMar>
          <w:left w:w="0" w:type="dxa"/>
          <w:right w:w="0" w:type="dxa"/>
        </w:tblCellMar>
        <w:tblLook w:val="04A0"/>
      </w:tblPr>
      <w:tblGrid>
        <w:gridCol w:w="4366"/>
        <w:gridCol w:w="1730"/>
        <w:gridCol w:w="3969"/>
      </w:tblGrid>
      <w:tr w:rsidR="00F74013" w:rsidTr="00F74013">
        <w:tc>
          <w:tcPr>
            <w:tcW w:w="4366" w:type="dxa"/>
            <w:hideMark/>
          </w:tcPr>
          <w:p w:rsidR="00F74013" w:rsidRDefault="00F74013">
            <w:pPr>
              <w:jc w:val="both"/>
              <w:rPr>
                <w:b/>
                <w:sz w:val="20"/>
                <w:szCs w:val="20"/>
                <w:lang w:val="be-BY"/>
              </w:rPr>
            </w:pPr>
            <w:r>
              <w:rPr>
                <w:b/>
                <w:sz w:val="20"/>
                <w:szCs w:val="20"/>
              </w:rPr>
              <w:t>БАШҠОРТОСТАН  РЕСПУБЛИКАҺ</w:t>
            </w:r>
            <w:proofErr w:type="gramStart"/>
            <w:r>
              <w:rPr>
                <w:b/>
                <w:sz w:val="20"/>
                <w:szCs w:val="20"/>
              </w:rPr>
              <w:t>Ы</w:t>
            </w:r>
            <w:proofErr w:type="gramEnd"/>
          </w:p>
          <w:p w:rsidR="00F74013" w:rsidRDefault="00F74013">
            <w:pPr>
              <w:rPr>
                <w:b/>
                <w:sz w:val="20"/>
                <w:szCs w:val="20"/>
                <w:lang w:val="be-BY"/>
              </w:rPr>
            </w:pPr>
            <w:r>
              <w:rPr>
                <w:b/>
                <w:sz w:val="20"/>
                <w:szCs w:val="20"/>
                <w:lang w:val="be-BY"/>
              </w:rPr>
              <w:t>Баш</w:t>
            </w:r>
            <w:proofErr w:type="spellStart"/>
            <w:r>
              <w:rPr>
                <w:b/>
                <w:sz w:val="20"/>
                <w:szCs w:val="20"/>
              </w:rPr>
              <w:t>k</w:t>
            </w:r>
            <w:proofErr w:type="spellEnd"/>
            <w:r>
              <w:rPr>
                <w:b/>
                <w:sz w:val="20"/>
                <w:szCs w:val="20"/>
                <w:lang w:val="be-BY"/>
              </w:rPr>
              <w:t xml:space="preserve">ортостан Республикаһының                       Туймазы районы муниципаль районының                                                    Ҡарат ауыл советы                                                               ауыл биләмәһе Хакимиəте                                    </w:t>
            </w:r>
            <w:r>
              <w:rPr>
                <w:sz w:val="20"/>
                <w:szCs w:val="20"/>
                <w:lang w:val="be-BY"/>
              </w:rPr>
              <w:t>452779,  Ҡарат ауылы, Мәктәп  урамы, 26</w:t>
            </w:r>
          </w:p>
          <w:p w:rsidR="00F74013" w:rsidRDefault="00981A32">
            <w:pPr>
              <w:jc w:val="both"/>
              <w:rPr>
                <w:sz w:val="20"/>
                <w:szCs w:val="20"/>
              </w:rPr>
            </w:pPr>
            <w:r w:rsidRPr="00981A32">
              <w:pict>
                <v:line id="_x0000_s1026" style="position:absolute;left:0;text-align:left;z-index:251658240" from="-22.05pt,28.9pt" to="521pt,28.95pt" strokeweight="6pt">
                  <v:stroke linestyle="thickBetweenThin"/>
                </v:line>
              </w:pict>
            </w:r>
            <w:r w:rsidR="00F74013">
              <w:rPr>
                <w:sz w:val="20"/>
                <w:szCs w:val="20"/>
              </w:rPr>
              <w:t>тел.</w:t>
            </w:r>
            <w:r w:rsidR="00F74013">
              <w:rPr>
                <w:sz w:val="20"/>
                <w:szCs w:val="20"/>
                <w:lang w:val="be-BY"/>
              </w:rPr>
              <w:t xml:space="preserve">8 </w:t>
            </w:r>
            <w:r w:rsidR="00F74013">
              <w:rPr>
                <w:sz w:val="20"/>
                <w:szCs w:val="20"/>
              </w:rPr>
              <w:t>(</w:t>
            </w:r>
            <w:r w:rsidR="00F74013">
              <w:rPr>
                <w:sz w:val="20"/>
                <w:szCs w:val="20"/>
                <w:lang w:val="be-BY"/>
              </w:rPr>
              <w:t>34782</w:t>
            </w:r>
            <w:r w:rsidR="00F74013">
              <w:rPr>
                <w:sz w:val="20"/>
                <w:szCs w:val="20"/>
              </w:rPr>
              <w:t>) 36-1-41, 36-1-46</w:t>
            </w:r>
          </w:p>
        </w:tc>
        <w:tc>
          <w:tcPr>
            <w:tcW w:w="1730" w:type="dxa"/>
            <w:hideMark/>
          </w:tcPr>
          <w:p w:rsidR="00F74013" w:rsidRDefault="00F74013">
            <w:pPr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drawing>
                <wp:inline distT="0" distB="0" distL="0" distR="0">
                  <wp:extent cx="942975" cy="1000125"/>
                  <wp:effectExtent l="19050" t="0" r="9525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2975" cy="1000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69" w:type="dxa"/>
            <w:hideMark/>
          </w:tcPr>
          <w:p w:rsidR="00F74013" w:rsidRDefault="00F74013">
            <w:pPr>
              <w:rPr>
                <w:b/>
                <w:sz w:val="20"/>
                <w:szCs w:val="20"/>
                <w:lang w:val="be-BY"/>
              </w:rPr>
            </w:pPr>
            <w:r>
              <w:rPr>
                <w:b/>
                <w:sz w:val="20"/>
                <w:szCs w:val="20"/>
                <w:lang w:val="be-BY"/>
              </w:rPr>
              <w:t>РЕСПУБЛИКА БАШКОРТОСТАН</w:t>
            </w:r>
          </w:p>
          <w:p w:rsidR="00F74013" w:rsidRDefault="00F74013">
            <w:pPr>
              <w:rPr>
                <w:b/>
                <w:sz w:val="20"/>
                <w:szCs w:val="20"/>
                <w:lang w:val="be-BY"/>
              </w:rPr>
            </w:pPr>
            <w:r>
              <w:rPr>
                <w:b/>
                <w:sz w:val="20"/>
                <w:szCs w:val="20"/>
                <w:lang w:val="be-BY"/>
              </w:rPr>
              <w:t xml:space="preserve">Администрация  сельского поселения Каратовский сельсовет                  Муниципального района                   Туймазинский район                                     </w:t>
            </w:r>
            <w:r>
              <w:rPr>
                <w:b/>
                <w:sz w:val="20"/>
                <w:szCs w:val="20"/>
              </w:rPr>
              <w:t>Республики Башкортостан</w:t>
            </w:r>
          </w:p>
          <w:p w:rsidR="00F74013" w:rsidRDefault="00F7401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452779,  с. </w:t>
            </w:r>
            <w:proofErr w:type="spellStart"/>
            <w:r>
              <w:rPr>
                <w:sz w:val="20"/>
                <w:szCs w:val="20"/>
              </w:rPr>
              <w:t>Каратово</w:t>
            </w:r>
            <w:proofErr w:type="spellEnd"/>
            <w:r>
              <w:rPr>
                <w:sz w:val="20"/>
                <w:szCs w:val="20"/>
              </w:rPr>
              <w:t xml:space="preserve">, ул. </w:t>
            </w:r>
            <w:proofErr w:type="gramStart"/>
            <w:r>
              <w:rPr>
                <w:sz w:val="20"/>
                <w:szCs w:val="20"/>
              </w:rPr>
              <w:t>Школьная</w:t>
            </w:r>
            <w:proofErr w:type="gramEnd"/>
            <w:r>
              <w:rPr>
                <w:sz w:val="20"/>
                <w:szCs w:val="20"/>
              </w:rPr>
              <w:t xml:space="preserve">., 26,                                                        тел. </w:t>
            </w:r>
            <w:r>
              <w:rPr>
                <w:sz w:val="20"/>
                <w:szCs w:val="20"/>
                <w:lang w:val="be-BY"/>
              </w:rPr>
              <w:t xml:space="preserve"> 8(34782) </w:t>
            </w:r>
            <w:r>
              <w:rPr>
                <w:sz w:val="20"/>
                <w:szCs w:val="20"/>
              </w:rPr>
              <w:t>36-1-41,36-1-46</w:t>
            </w:r>
          </w:p>
        </w:tc>
      </w:tr>
      <w:tr w:rsidR="00F74013" w:rsidTr="00F74013">
        <w:trPr>
          <w:cantSplit/>
        </w:trPr>
        <w:tc>
          <w:tcPr>
            <w:tcW w:w="10065" w:type="dxa"/>
            <w:gridSpan w:val="3"/>
          </w:tcPr>
          <w:p w:rsidR="00F74013" w:rsidRDefault="00F74013">
            <w:pPr>
              <w:jc w:val="center"/>
            </w:pPr>
          </w:p>
        </w:tc>
      </w:tr>
    </w:tbl>
    <w:p w:rsidR="00F74013" w:rsidRDefault="00F74013" w:rsidP="00F74013">
      <w:pPr>
        <w:jc w:val="both"/>
        <w:rPr>
          <w:b/>
        </w:rPr>
      </w:pPr>
      <w:r>
        <w:rPr>
          <w:b/>
          <w:sz w:val="28"/>
          <w:szCs w:val="28"/>
        </w:rPr>
        <w:t xml:space="preserve">                     </w:t>
      </w:r>
      <w:r>
        <w:rPr>
          <w:b/>
        </w:rPr>
        <w:t>Ҡ АРАР                                                         ПОСТАНОВЛЕНИЕ</w:t>
      </w:r>
    </w:p>
    <w:p w:rsidR="002B04D4" w:rsidRDefault="002B04D4" w:rsidP="00F74013">
      <w:pPr>
        <w:jc w:val="both"/>
        <w:rPr>
          <w:b/>
        </w:rPr>
      </w:pPr>
    </w:p>
    <w:p w:rsidR="00F74013" w:rsidRDefault="00F74013" w:rsidP="00F74013">
      <w:pPr>
        <w:jc w:val="both"/>
        <w:rPr>
          <w:b/>
        </w:rPr>
      </w:pPr>
    </w:p>
    <w:p w:rsidR="00F74013" w:rsidRPr="00F74013" w:rsidRDefault="00F74013" w:rsidP="00F74013">
      <w:pPr>
        <w:rPr>
          <w:sz w:val="28"/>
          <w:szCs w:val="28"/>
        </w:rPr>
      </w:pPr>
      <w:r w:rsidRPr="00F74013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    </w:t>
      </w:r>
      <w:r w:rsidRPr="00F74013">
        <w:rPr>
          <w:sz w:val="28"/>
          <w:szCs w:val="28"/>
        </w:rPr>
        <w:t xml:space="preserve"> «27» 04.2020 </w:t>
      </w:r>
      <w:proofErr w:type="spellStart"/>
      <w:r w:rsidRPr="00F74013">
        <w:rPr>
          <w:sz w:val="28"/>
          <w:szCs w:val="28"/>
        </w:rPr>
        <w:t>й</w:t>
      </w:r>
      <w:proofErr w:type="spellEnd"/>
      <w:r w:rsidRPr="00F74013">
        <w:rPr>
          <w:sz w:val="28"/>
          <w:szCs w:val="28"/>
        </w:rPr>
        <w:t>. № 25                                «27» 04.2020 года № 25</w:t>
      </w:r>
    </w:p>
    <w:p w:rsidR="00F74013" w:rsidRPr="00F74013" w:rsidRDefault="00F74013" w:rsidP="00F74013">
      <w:pPr>
        <w:rPr>
          <w:sz w:val="28"/>
          <w:szCs w:val="28"/>
        </w:rPr>
      </w:pPr>
    </w:p>
    <w:p w:rsidR="0021055B" w:rsidRPr="00F74013" w:rsidRDefault="0021055B" w:rsidP="00DA4B19">
      <w:pPr>
        <w:ind w:left="3540"/>
        <w:jc w:val="both"/>
        <w:rPr>
          <w:sz w:val="28"/>
          <w:szCs w:val="28"/>
        </w:rPr>
      </w:pPr>
    </w:p>
    <w:p w:rsidR="0021055B" w:rsidRPr="00E23BFD" w:rsidRDefault="0021055B" w:rsidP="00DA4B19">
      <w:pPr>
        <w:ind w:left="3540"/>
        <w:jc w:val="both"/>
      </w:pPr>
      <w:proofErr w:type="gramStart"/>
      <w:r w:rsidRPr="00E23BFD">
        <w:t xml:space="preserve">О внесении изменений в постановление главы </w:t>
      </w:r>
      <w:r w:rsidR="002A359E" w:rsidRPr="00E23BFD">
        <w:t xml:space="preserve">сельского поселения </w:t>
      </w:r>
      <w:proofErr w:type="spellStart"/>
      <w:r w:rsidR="002A359E" w:rsidRPr="00E23BFD">
        <w:t>Каратовский</w:t>
      </w:r>
      <w:proofErr w:type="spellEnd"/>
      <w:r w:rsidR="002A359E" w:rsidRPr="00E23BFD">
        <w:t xml:space="preserve"> сельсовет </w:t>
      </w:r>
      <w:r w:rsidR="00995819" w:rsidRPr="00E23BFD">
        <w:t xml:space="preserve">от </w:t>
      </w:r>
      <w:r w:rsidR="00332BD7" w:rsidRPr="00E23BFD">
        <w:t xml:space="preserve">16.12.2019 </w:t>
      </w:r>
      <w:r w:rsidR="00995819" w:rsidRPr="00E23BFD">
        <w:t xml:space="preserve">г. № </w:t>
      </w:r>
      <w:r w:rsidR="002A359E" w:rsidRPr="00E23BFD">
        <w:t xml:space="preserve">143 </w:t>
      </w:r>
      <w:r w:rsidRPr="00E23BFD">
        <w:t xml:space="preserve"> «</w:t>
      </w:r>
      <w:r w:rsidR="00995819" w:rsidRPr="00E23BFD">
        <w:t>Об утверждении п</w:t>
      </w:r>
      <w:r w:rsidR="009D5D08" w:rsidRPr="00E23BFD">
        <w:t xml:space="preserve">орядка </w:t>
      </w:r>
      <w:r w:rsidR="00995819" w:rsidRPr="00E23BFD">
        <w:t xml:space="preserve">взаимодействия </w:t>
      </w:r>
      <w:r w:rsidR="009D5D08" w:rsidRPr="00E23BFD">
        <w:t xml:space="preserve">Администрации </w:t>
      </w:r>
      <w:r w:rsidR="00332BD7" w:rsidRPr="00E23BFD">
        <w:t xml:space="preserve">сельского поселения </w:t>
      </w:r>
      <w:proofErr w:type="spellStart"/>
      <w:r w:rsidR="00332BD7" w:rsidRPr="00E23BFD">
        <w:t>Каратовский</w:t>
      </w:r>
      <w:proofErr w:type="spellEnd"/>
      <w:r w:rsidR="00332BD7" w:rsidRPr="00E23BFD">
        <w:t xml:space="preserve"> сельсовет </w:t>
      </w:r>
      <w:r w:rsidR="00995819" w:rsidRPr="00E23BFD">
        <w:t>с субъектами контроля, при осуществлении контроля, предусмотренного частью 5</w:t>
      </w:r>
      <w:r w:rsidR="009D5D08" w:rsidRPr="00E23BFD">
        <w:t xml:space="preserve"> статьи 99 Федерального закона «О контрактной системе в сфере закупок товаров, работ, услуг для обеспечения государственных и муниципальных нужд»</w:t>
      </w:r>
      <w:proofErr w:type="gramEnd"/>
    </w:p>
    <w:p w:rsidR="0021055B" w:rsidRPr="00E23BFD" w:rsidRDefault="0021055B" w:rsidP="00DA4B19">
      <w:pPr>
        <w:ind w:left="3540"/>
        <w:jc w:val="both"/>
      </w:pPr>
    </w:p>
    <w:p w:rsidR="007D3F8A" w:rsidRPr="00F74013" w:rsidRDefault="007D3F8A" w:rsidP="00DA4B19">
      <w:pPr>
        <w:ind w:left="3540"/>
        <w:jc w:val="both"/>
        <w:rPr>
          <w:sz w:val="28"/>
          <w:szCs w:val="28"/>
        </w:rPr>
      </w:pPr>
    </w:p>
    <w:p w:rsidR="00995819" w:rsidRPr="00F74013" w:rsidRDefault="009D5D08" w:rsidP="00995819">
      <w:pPr>
        <w:ind w:firstLine="426"/>
        <w:jc w:val="both"/>
        <w:rPr>
          <w:sz w:val="28"/>
          <w:szCs w:val="28"/>
        </w:rPr>
      </w:pPr>
      <w:proofErr w:type="gramStart"/>
      <w:r w:rsidRPr="00F74013">
        <w:rPr>
          <w:sz w:val="28"/>
          <w:szCs w:val="28"/>
        </w:rPr>
        <w:t xml:space="preserve">В </w:t>
      </w:r>
      <w:r w:rsidR="00995819" w:rsidRPr="00F74013">
        <w:rPr>
          <w:sz w:val="28"/>
          <w:szCs w:val="28"/>
        </w:rPr>
        <w:t xml:space="preserve">целях реализации части 6 статьи 99 </w:t>
      </w:r>
      <w:r w:rsidRPr="00F74013">
        <w:rPr>
          <w:sz w:val="28"/>
          <w:szCs w:val="28"/>
        </w:rPr>
        <w:t xml:space="preserve">Федерального закона от 5 апреля 2013 года № 44-ФЗ «О контрактной системе в сфере закупок товаров, работ, услуг для обеспечения государственных и муниципальных нужд», </w:t>
      </w:r>
      <w:r w:rsidR="00995819" w:rsidRPr="00F74013">
        <w:rPr>
          <w:sz w:val="28"/>
          <w:szCs w:val="28"/>
        </w:rPr>
        <w:t>всоответствии с пунктом 11 Правил осуществления контроля, предусмотренного частью 5 статьи 99Федерального закона «О контрактной системе в сфере закупок товаров, работ, услуг для обеспечения государственных и муниципальных нужд», утвержденных Постановлением</w:t>
      </w:r>
      <w:proofErr w:type="gramEnd"/>
      <w:r w:rsidR="00995819" w:rsidRPr="00F74013">
        <w:rPr>
          <w:sz w:val="28"/>
          <w:szCs w:val="28"/>
        </w:rPr>
        <w:t xml:space="preserve"> </w:t>
      </w:r>
      <w:proofErr w:type="gramStart"/>
      <w:r w:rsidR="00995819" w:rsidRPr="00F74013">
        <w:rPr>
          <w:sz w:val="28"/>
          <w:szCs w:val="28"/>
        </w:rPr>
        <w:t xml:space="preserve">Правительства Российской Федерации от 12 декабря 2015 года №1367, приказом Министерства финансов Российской Федерации от 22 июля 2016 года №120н «Об утверждении общих требований к порядку взаимодействия при </w:t>
      </w:r>
      <w:r w:rsidR="00AB0DBE" w:rsidRPr="00F74013">
        <w:rPr>
          <w:sz w:val="28"/>
          <w:szCs w:val="28"/>
        </w:rPr>
        <w:t>осуществлении контроля финансовых органов субъектов Российской Федерации и муниципальных образований, органов управления государственными внебюджетными фондами с субъектами контроля, указанными в пунктах 4 и 5 Правил осуществления контроля, предусмотренного частью 5 статьи 99</w:t>
      </w:r>
      <w:proofErr w:type="gramEnd"/>
      <w:r w:rsidR="00AB0DBE" w:rsidRPr="00F74013">
        <w:rPr>
          <w:sz w:val="28"/>
          <w:szCs w:val="28"/>
        </w:rPr>
        <w:t xml:space="preserve"> Федерального закона</w:t>
      </w:r>
      <w:r w:rsidR="00332BD7" w:rsidRPr="00F74013">
        <w:rPr>
          <w:sz w:val="28"/>
          <w:szCs w:val="28"/>
        </w:rPr>
        <w:t xml:space="preserve"> </w:t>
      </w:r>
      <w:r w:rsidR="00AB0DBE" w:rsidRPr="00F74013">
        <w:rPr>
          <w:sz w:val="28"/>
          <w:szCs w:val="28"/>
        </w:rPr>
        <w:t>«О контрактной системе в сфере закупок товаров, работ, услуг для обеспечения государственных и муниципальных нужд»</w:t>
      </w:r>
    </w:p>
    <w:p w:rsidR="007D3F8A" w:rsidRPr="00F74013" w:rsidRDefault="007D3F8A" w:rsidP="007D3F8A">
      <w:pPr>
        <w:jc w:val="both"/>
        <w:rPr>
          <w:sz w:val="28"/>
          <w:szCs w:val="28"/>
        </w:rPr>
      </w:pPr>
    </w:p>
    <w:p w:rsidR="0021055B" w:rsidRPr="00F74013" w:rsidRDefault="0021055B" w:rsidP="00DA4B19">
      <w:pPr>
        <w:ind w:firstLine="426"/>
        <w:jc w:val="both"/>
        <w:rPr>
          <w:sz w:val="28"/>
          <w:szCs w:val="28"/>
        </w:rPr>
      </w:pPr>
      <w:r w:rsidRPr="00F74013">
        <w:rPr>
          <w:sz w:val="28"/>
          <w:szCs w:val="28"/>
        </w:rPr>
        <w:t>ПОСТАНОВЛЯЮ:</w:t>
      </w:r>
    </w:p>
    <w:p w:rsidR="00EC794F" w:rsidRPr="00F74013" w:rsidRDefault="00EC794F" w:rsidP="00DA4B19">
      <w:pPr>
        <w:ind w:firstLine="426"/>
        <w:jc w:val="both"/>
        <w:rPr>
          <w:sz w:val="28"/>
          <w:szCs w:val="28"/>
        </w:rPr>
      </w:pPr>
    </w:p>
    <w:p w:rsidR="00EC794F" w:rsidRPr="00F74013" w:rsidRDefault="00EC794F" w:rsidP="00EC794F">
      <w:pPr>
        <w:ind w:firstLine="426"/>
        <w:jc w:val="both"/>
        <w:rPr>
          <w:sz w:val="28"/>
          <w:szCs w:val="28"/>
        </w:rPr>
      </w:pPr>
      <w:r w:rsidRPr="00F74013">
        <w:rPr>
          <w:sz w:val="28"/>
          <w:szCs w:val="28"/>
        </w:rPr>
        <w:t xml:space="preserve">1. </w:t>
      </w:r>
      <w:proofErr w:type="gramStart"/>
      <w:r w:rsidRPr="00F74013">
        <w:rPr>
          <w:sz w:val="28"/>
          <w:szCs w:val="28"/>
        </w:rPr>
        <w:t xml:space="preserve">Внести в постановление главы Администрации </w:t>
      </w:r>
      <w:r w:rsidR="00332BD7" w:rsidRPr="00F74013">
        <w:rPr>
          <w:sz w:val="28"/>
          <w:szCs w:val="28"/>
        </w:rPr>
        <w:t xml:space="preserve">сельского поселения </w:t>
      </w:r>
      <w:proofErr w:type="spellStart"/>
      <w:r w:rsidR="00332BD7" w:rsidRPr="00F74013">
        <w:rPr>
          <w:sz w:val="28"/>
          <w:szCs w:val="28"/>
        </w:rPr>
        <w:t>Каратовский</w:t>
      </w:r>
      <w:proofErr w:type="spellEnd"/>
      <w:r w:rsidR="00332BD7" w:rsidRPr="00F74013">
        <w:rPr>
          <w:sz w:val="28"/>
          <w:szCs w:val="28"/>
        </w:rPr>
        <w:t xml:space="preserve"> сельсовет муниципального района </w:t>
      </w:r>
      <w:proofErr w:type="spellStart"/>
      <w:r w:rsidR="00332BD7" w:rsidRPr="00F74013">
        <w:rPr>
          <w:sz w:val="28"/>
          <w:szCs w:val="28"/>
        </w:rPr>
        <w:t>Туймазинский</w:t>
      </w:r>
      <w:proofErr w:type="spellEnd"/>
      <w:r w:rsidR="00332BD7" w:rsidRPr="00F74013">
        <w:rPr>
          <w:sz w:val="28"/>
          <w:szCs w:val="28"/>
        </w:rPr>
        <w:t xml:space="preserve"> район Республики Башкортостан </w:t>
      </w:r>
      <w:r w:rsidR="00FE25F0" w:rsidRPr="00F74013">
        <w:rPr>
          <w:sz w:val="28"/>
          <w:szCs w:val="28"/>
        </w:rPr>
        <w:t>№</w:t>
      </w:r>
      <w:r w:rsidR="00332BD7" w:rsidRPr="00F74013">
        <w:rPr>
          <w:sz w:val="28"/>
          <w:szCs w:val="28"/>
        </w:rPr>
        <w:t xml:space="preserve">143 </w:t>
      </w:r>
      <w:r w:rsidR="00FE25F0" w:rsidRPr="00F74013">
        <w:rPr>
          <w:sz w:val="28"/>
          <w:szCs w:val="28"/>
        </w:rPr>
        <w:t xml:space="preserve"> от </w:t>
      </w:r>
      <w:r w:rsidR="00F74013" w:rsidRPr="00F74013">
        <w:rPr>
          <w:sz w:val="28"/>
          <w:szCs w:val="28"/>
        </w:rPr>
        <w:t>16.12.2019</w:t>
      </w:r>
      <w:r w:rsidRPr="00F74013">
        <w:rPr>
          <w:sz w:val="28"/>
          <w:szCs w:val="28"/>
        </w:rPr>
        <w:t>г. «</w:t>
      </w:r>
      <w:r w:rsidR="00FE25F0" w:rsidRPr="00F74013">
        <w:rPr>
          <w:sz w:val="28"/>
          <w:szCs w:val="28"/>
        </w:rPr>
        <w:t xml:space="preserve">Об утверждении порядка </w:t>
      </w:r>
      <w:r w:rsidR="00FE25F0" w:rsidRPr="00F74013">
        <w:rPr>
          <w:sz w:val="28"/>
          <w:szCs w:val="28"/>
        </w:rPr>
        <w:lastRenderedPageBreak/>
        <w:t xml:space="preserve">взаимодействия Администрации муниципального района </w:t>
      </w:r>
      <w:proofErr w:type="spellStart"/>
      <w:r w:rsidR="00FE25F0" w:rsidRPr="00F74013">
        <w:rPr>
          <w:sz w:val="28"/>
          <w:szCs w:val="28"/>
        </w:rPr>
        <w:t>Туймазинский</w:t>
      </w:r>
      <w:proofErr w:type="spellEnd"/>
      <w:r w:rsidR="00FE25F0" w:rsidRPr="00F74013">
        <w:rPr>
          <w:sz w:val="28"/>
          <w:szCs w:val="28"/>
        </w:rPr>
        <w:t xml:space="preserve"> район Республики Башкортостан с субъектами контроля, при осуществлении контроля, предусмотренного частью 5 статьи 99 Федерального закона «О контрактной системе в сфере закупок товаров, работ, услуг для обеспечения государственных и муниципальных нужд»</w:t>
      </w:r>
      <w:r w:rsidRPr="00F74013">
        <w:rPr>
          <w:sz w:val="28"/>
          <w:szCs w:val="28"/>
        </w:rPr>
        <w:t>» следующие изменения:</w:t>
      </w:r>
      <w:proofErr w:type="gramEnd"/>
    </w:p>
    <w:p w:rsidR="00FE25F0" w:rsidRPr="00F74013" w:rsidRDefault="00FE25F0" w:rsidP="00FE25F0">
      <w:pPr>
        <w:ind w:firstLine="426"/>
        <w:jc w:val="both"/>
        <w:rPr>
          <w:sz w:val="28"/>
          <w:szCs w:val="28"/>
        </w:rPr>
      </w:pPr>
      <w:r w:rsidRPr="00F74013">
        <w:rPr>
          <w:sz w:val="28"/>
          <w:szCs w:val="28"/>
        </w:rPr>
        <w:t xml:space="preserve">1) Наименование постановления изложить в следующей редакции: </w:t>
      </w:r>
      <w:proofErr w:type="gramStart"/>
      <w:r w:rsidRPr="00F74013">
        <w:rPr>
          <w:sz w:val="28"/>
          <w:szCs w:val="28"/>
        </w:rPr>
        <w:t>«</w:t>
      </w:r>
      <w:r w:rsidR="007D3F8A" w:rsidRPr="00F74013">
        <w:rPr>
          <w:sz w:val="28"/>
          <w:szCs w:val="28"/>
        </w:rPr>
        <w:t>Об утверждении порядка</w:t>
      </w:r>
      <w:r w:rsidRPr="00F74013">
        <w:rPr>
          <w:sz w:val="28"/>
          <w:szCs w:val="28"/>
        </w:rPr>
        <w:t xml:space="preserve">взаимодействия при осуществлении контроля Администрации </w:t>
      </w:r>
      <w:r w:rsidR="00332BD7" w:rsidRPr="00F74013">
        <w:rPr>
          <w:sz w:val="28"/>
          <w:szCs w:val="28"/>
        </w:rPr>
        <w:t xml:space="preserve">сельского поселения </w:t>
      </w:r>
      <w:proofErr w:type="spellStart"/>
      <w:r w:rsidR="00332BD7" w:rsidRPr="00F74013">
        <w:rPr>
          <w:sz w:val="28"/>
          <w:szCs w:val="28"/>
        </w:rPr>
        <w:t>Каратовский</w:t>
      </w:r>
      <w:proofErr w:type="spellEnd"/>
      <w:r w:rsidR="00332BD7" w:rsidRPr="00F74013">
        <w:rPr>
          <w:sz w:val="28"/>
          <w:szCs w:val="28"/>
        </w:rPr>
        <w:t xml:space="preserve"> сельсовет муниципального района </w:t>
      </w:r>
      <w:proofErr w:type="spellStart"/>
      <w:r w:rsidR="00332BD7" w:rsidRPr="00F74013">
        <w:rPr>
          <w:sz w:val="28"/>
          <w:szCs w:val="28"/>
        </w:rPr>
        <w:t>Туймазинский</w:t>
      </w:r>
      <w:proofErr w:type="spellEnd"/>
      <w:r w:rsidR="00332BD7" w:rsidRPr="00F74013">
        <w:rPr>
          <w:sz w:val="28"/>
          <w:szCs w:val="28"/>
        </w:rPr>
        <w:t xml:space="preserve"> район Республики Башкортостан</w:t>
      </w:r>
      <w:r w:rsidRPr="00F74013">
        <w:rPr>
          <w:sz w:val="28"/>
          <w:szCs w:val="28"/>
        </w:rPr>
        <w:t xml:space="preserve"> с субъектами контроля, указанными в пункте 4 Правил осуществления контроля, предусмотренного частью 5 статьи 99 Федерального закона «О контрактной системе в сфере закупок товаров, работ, услуг для обеспечения государственных и муниципальных нужд», утвержденных постановлением Правительства Российской Федерацииот 12 декабря 2015 года № 1367».</w:t>
      </w:r>
      <w:proofErr w:type="gramEnd"/>
    </w:p>
    <w:p w:rsidR="00EC794F" w:rsidRPr="00F74013" w:rsidRDefault="00FE25F0" w:rsidP="00EC794F">
      <w:pPr>
        <w:ind w:firstLine="426"/>
        <w:jc w:val="both"/>
        <w:rPr>
          <w:sz w:val="28"/>
          <w:szCs w:val="28"/>
        </w:rPr>
      </w:pPr>
      <w:r w:rsidRPr="00F74013">
        <w:rPr>
          <w:sz w:val="28"/>
          <w:szCs w:val="28"/>
        </w:rPr>
        <w:t xml:space="preserve">2) </w:t>
      </w:r>
      <w:r w:rsidR="00EC794F" w:rsidRPr="00F74013">
        <w:rPr>
          <w:sz w:val="28"/>
          <w:szCs w:val="28"/>
        </w:rPr>
        <w:t>Приложение 1 к постановлению изложить в новой редакции (приложение).</w:t>
      </w:r>
    </w:p>
    <w:p w:rsidR="0021055B" w:rsidRPr="00F74013" w:rsidRDefault="00EC794F" w:rsidP="00332BD7">
      <w:pPr>
        <w:ind w:right="-185" w:firstLine="426"/>
        <w:jc w:val="both"/>
        <w:rPr>
          <w:sz w:val="28"/>
          <w:szCs w:val="28"/>
        </w:rPr>
      </w:pPr>
      <w:r w:rsidRPr="00F74013">
        <w:rPr>
          <w:sz w:val="28"/>
          <w:szCs w:val="28"/>
          <w:lang w:eastAsia="en-US"/>
        </w:rPr>
        <w:t>2</w:t>
      </w:r>
      <w:r w:rsidR="0021055B" w:rsidRPr="00F74013">
        <w:rPr>
          <w:sz w:val="28"/>
          <w:szCs w:val="28"/>
          <w:lang w:eastAsia="en-US"/>
        </w:rPr>
        <w:t xml:space="preserve">. </w:t>
      </w:r>
      <w:proofErr w:type="gramStart"/>
      <w:r w:rsidR="0021055B" w:rsidRPr="00F74013">
        <w:rPr>
          <w:sz w:val="28"/>
          <w:szCs w:val="28"/>
        </w:rPr>
        <w:t>Контроль за</w:t>
      </w:r>
      <w:proofErr w:type="gramEnd"/>
      <w:r w:rsidR="0021055B" w:rsidRPr="00F74013">
        <w:rPr>
          <w:sz w:val="28"/>
          <w:szCs w:val="28"/>
        </w:rPr>
        <w:t xml:space="preserve"> исполнением настоящего постановления возложить на</w:t>
      </w:r>
      <w:r w:rsidR="00332BD7" w:rsidRPr="00F74013">
        <w:rPr>
          <w:sz w:val="28"/>
          <w:szCs w:val="28"/>
        </w:rPr>
        <w:t xml:space="preserve"> управляющего делами Администрации сельского поселения </w:t>
      </w:r>
      <w:proofErr w:type="spellStart"/>
      <w:r w:rsidR="00332BD7" w:rsidRPr="00F74013">
        <w:rPr>
          <w:sz w:val="28"/>
          <w:szCs w:val="28"/>
        </w:rPr>
        <w:t>Шарифуллину</w:t>
      </w:r>
      <w:proofErr w:type="spellEnd"/>
      <w:r w:rsidR="00332BD7" w:rsidRPr="00F74013">
        <w:rPr>
          <w:sz w:val="28"/>
          <w:szCs w:val="28"/>
        </w:rPr>
        <w:t xml:space="preserve"> З.А.</w:t>
      </w:r>
    </w:p>
    <w:p w:rsidR="0021055B" w:rsidRPr="00F74013" w:rsidRDefault="0021055B" w:rsidP="005E789A">
      <w:pPr>
        <w:ind w:left="-360" w:right="-185" w:firstLine="900"/>
        <w:jc w:val="both"/>
        <w:rPr>
          <w:sz w:val="28"/>
          <w:szCs w:val="28"/>
        </w:rPr>
      </w:pPr>
    </w:p>
    <w:p w:rsidR="0021055B" w:rsidRPr="00F74013" w:rsidRDefault="0021055B" w:rsidP="005E789A">
      <w:pPr>
        <w:ind w:left="-360" w:right="-185" w:firstLine="900"/>
        <w:jc w:val="both"/>
        <w:rPr>
          <w:sz w:val="28"/>
          <w:szCs w:val="28"/>
        </w:rPr>
      </w:pPr>
    </w:p>
    <w:p w:rsidR="0021055B" w:rsidRPr="00F74013" w:rsidRDefault="0021055B" w:rsidP="005E789A">
      <w:pPr>
        <w:ind w:left="-360" w:right="-185" w:firstLine="900"/>
        <w:jc w:val="both"/>
        <w:rPr>
          <w:sz w:val="28"/>
          <w:szCs w:val="28"/>
        </w:rPr>
      </w:pPr>
    </w:p>
    <w:p w:rsidR="001C7608" w:rsidRPr="00F74013" w:rsidRDefault="001C7608" w:rsidP="005E789A">
      <w:pPr>
        <w:ind w:left="-360" w:right="-185" w:firstLine="900"/>
        <w:jc w:val="both"/>
        <w:rPr>
          <w:sz w:val="28"/>
          <w:szCs w:val="28"/>
        </w:rPr>
      </w:pPr>
    </w:p>
    <w:p w:rsidR="001C7608" w:rsidRPr="00F74013" w:rsidRDefault="001C7608" w:rsidP="005E789A">
      <w:pPr>
        <w:ind w:left="-360" w:right="-185" w:firstLine="900"/>
        <w:jc w:val="both"/>
        <w:rPr>
          <w:sz w:val="28"/>
          <w:szCs w:val="28"/>
        </w:rPr>
      </w:pPr>
    </w:p>
    <w:p w:rsidR="0021055B" w:rsidRPr="00F74013" w:rsidRDefault="0021055B" w:rsidP="005E789A">
      <w:pPr>
        <w:tabs>
          <w:tab w:val="left" w:pos="5400"/>
          <w:tab w:val="left" w:pos="5580"/>
          <w:tab w:val="left" w:pos="5760"/>
        </w:tabs>
        <w:jc w:val="both"/>
        <w:rPr>
          <w:sz w:val="28"/>
          <w:szCs w:val="28"/>
        </w:rPr>
      </w:pPr>
      <w:r w:rsidRPr="00F74013">
        <w:rPr>
          <w:sz w:val="28"/>
          <w:szCs w:val="28"/>
        </w:rPr>
        <w:t xml:space="preserve">Глава </w:t>
      </w:r>
      <w:r w:rsidR="00332BD7" w:rsidRPr="00F74013">
        <w:rPr>
          <w:sz w:val="28"/>
          <w:szCs w:val="28"/>
        </w:rPr>
        <w:t>сельского поселения</w:t>
      </w:r>
    </w:p>
    <w:p w:rsidR="000C53CC" w:rsidRPr="00F74013" w:rsidRDefault="00332BD7" w:rsidP="005E789A">
      <w:pPr>
        <w:tabs>
          <w:tab w:val="left" w:pos="5400"/>
          <w:tab w:val="left" w:pos="5580"/>
          <w:tab w:val="left" w:pos="5760"/>
        </w:tabs>
        <w:jc w:val="both"/>
        <w:rPr>
          <w:sz w:val="28"/>
          <w:szCs w:val="28"/>
        </w:rPr>
      </w:pPr>
      <w:proofErr w:type="spellStart"/>
      <w:r w:rsidRPr="00F74013">
        <w:rPr>
          <w:sz w:val="28"/>
          <w:szCs w:val="28"/>
        </w:rPr>
        <w:t>Каратовский</w:t>
      </w:r>
      <w:proofErr w:type="spellEnd"/>
      <w:r w:rsidRPr="00F74013">
        <w:rPr>
          <w:sz w:val="28"/>
          <w:szCs w:val="28"/>
        </w:rPr>
        <w:t xml:space="preserve"> сельсовет</w:t>
      </w:r>
    </w:p>
    <w:p w:rsidR="0021055B" w:rsidRPr="00F74013" w:rsidRDefault="0021055B" w:rsidP="005E789A">
      <w:pPr>
        <w:tabs>
          <w:tab w:val="left" w:pos="5400"/>
          <w:tab w:val="left" w:pos="5580"/>
          <w:tab w:val="left" w:pos="5760"/>
        </w:tabs>
        <w:jc w:val="both"/>
        <w:rPr>
          <w:sz w:val="28"/>
          <w:szCs w:val="28"/>
        </w:rPr>
      </w:pPr>
      <w:r w:rsidRPr="00F74013">
        <w:rPr>
          <w:sz w:val="28"/>
          <w:szCs w:val="28"/>
        </w:rPr>
        <w:t>муниципального района</w:t>
      </w:r>
    </w:p>
    <w:p w:rsidR="003417C5" w:rsidRPr="00F74013" w:rsidRDefault="0021055B" w:rsidP="005E789A">
      <w:pPr>
        <w:tabs>
          <w:tab w:val="left" w:pos="5400"/>
          <w:tab w:val="left" w:pos="5580"/>
          <w:tab w:val="left" w:pos="5760"/>
        </w:tabs>
        <w:jc w:val="both"/>
        <w:rPr>
          <w:sz w:val="28"/>
          <w:szCs w:val="28"/>
        </w:rPr>
      </w:pPr>
      <w:proofErr w:type="spellStart"/>
      <w:r w:rsidRPr="00F74013">
        <w:rPr>
          <w:sz w:val="28"/>
          <w:szCs w:val="28"/>
        </w:rPr>
        <w:t>Туймазинский</w:t>
      </w:r>
      <w:proofErr w:type="spellEnd"/>
      <w:r w:rsidRPr="00F74013">
        <w:rPr>
          <w:sz w:val="28"/>
          <w:szCs w:val="28"/>
        </w:rPr>
        <w:t xml:space="preserve"> район   </w:t>
      </w:r>
    </w:p>
    <w:p w:rsidR="007E706B" w:rsidRDefault="003417C5" w:rsidP="005E789A">
      <w:pPr>
        <w:tabs>
          <w:tab w:val="left" w:pos="5400"/>
          <w:tab w:val="left" w:pos="5580"/>
          <w:tab w:val="left" w:pos="5760"/>
        </w:tabs>
        <w:jc w:val="both"/>
        <w:rPr>
          <w:sz w:val="28"/>
          <w:szCs w:val="28"/>
        </w:rPr>
      </w:pPr>
      <w:r w:rsidRPr="00F74013">
        <w:rPr>
          <w:sz w:val="28"/>
          <w:szCs w:val="28"/>
        </w:rPr>
        <w:t>Республики Башкортостан</w:t>
      </w:r>
      <w:r w:rsidR="00332BD7" w:rsidRPr="00F74013">
        <w:rPr>
          <w:sz w:val="28"/>
          <w:szCs w:val="28"/>
        </w:rPr>
        <w:t xml:space="preserve">                                       Л.М. Хусаинова</w:t>
      </w:r>
    </w:p>
    <w:p w:rsidR="007E706B" w:rsidRDefault="007E706B" w:rsidP="005E789A">
      <w:pPr>
        <w:tabs>
          <w:tab w:val="left" w:pos="5400"/>
          <w:tab w:val="left" w:pos="5580"/>
          <w:tab w:val="left" w:pos="5760"/>
        </w:tabs>
        <w:jc w:val="both"/>
        <w:rPr>
          <w:sz w:val="28"/>
          <w:szCs w:val="28"/>
        </w:rPr>
      </w:pPr>
    </w:p>
    <w:p w:rsidR="007E706B" w:rsidRDefault="007E706B" w:rsidP="005E789A">
      <w:pPr>
        <w:tabs>
          <w:tab w:val="left" w:pos="5400"/>
          <w:tab w:val="left" w:pos="5580"/>
          <w:tab w:val="left" w:pos="5760"/>
        </w:tabs>
        <w:jc w:val="both"/>
        <w:rPr>
          <w:sz w:val="28"/>
          <w:szCs w:val="28"/>
        </w:rPr>
      </w:pPr>
    </w:p>
    <w:p w:rsidR="007E706B" w:rsidRDefault="007E706B" w:rsidP="005E789A">
      <w:pPr>
        <w:tabs>
          <w:tab w:val="left" w:pos="5400"/>
          <w:tab w:val="left" w:pos="5580"/>
          <w:tab w:val="left" w:pos="5760"/>
        </w:tabs>
        <w:jc w:val="both"/>
        <w:rPr>
          <w:sz w:val="28"/>
          <w:szCs w:val="28"/>
        </w:rPr>
      </w:pPr>
    </w:p>
    <w:p w:rsidR="007E706B" w:rsidRDefault="007E706B" w:rsidP="005E789A">
      <w:pPr>
        <w:tabs>
          <w:tab w:val="left" w:pos="5400"/>
          <w:tab w:val="left" w:pos="5580"/>
          <w:tab w:val="left" w:pos="5760"/>
        </w:tabs>
        <w:jc w:val="both"/>
        <w:rPr>
          <w:sz w:val="28"/>
          <w:szCs w:val="28"/>
        </w:rPr>
      </w:pPr>
    </w:p>
    <w:p w:rsidR="007E706B" w:rsidRDefault="007E706B" w:rsidP="005E789A">
      <w:pPr>
        <w:tabs>
          <w:tab w:val="left" w:pos="5400"/>
          <w:tab w:val="left" w:pos="5580"/>
          <w:tab w:val="left" w:pos="5760"/>
        </w:tabs>
        <w:jc w:val="both"/>
        <w:rPr>
          <w:sz w:val="28"/>
          <w:szCs w:val="28"/>
        </w:rPr>
      </w:pPr>
    </w:p>
    <w:p w:rsidR="007E706B" w:rsidRDefault="007E706B" w:rsidP="005E789A">
      <w:pPr>
        <w:tabs>
          <w:tab w:val="left" w:pos="5400"/>
          <w:tab w:val="left" w:pos="5580"/>
          <w:tab w:val="left" w:pos="5760"/>
        </w:tabs>
        <w:jc w:val="both"/>
        <w:rPr>
          <w:sz w:val="28"/>
          <w:szCs w:val="28"/>
        </w:rPr>
      </w:pPr>
    </w:p>
    <w:p w:rsidR="007E706B" w:rsidRDefault="007E706B" w:rsidP="005E789A">
      <w:pPr>
        <w:tabs>
          <w:tab w:val="left" w:pos="5400"/>
          <w:tab w:val="left" w:pos="5580"/>
          <w:tab w:val="left" w:pos="5760"/>
        </w:tabs>
        <w:jc w:val="both"/>
        <w:rPr>
          <w:sz w:val="28"/>
          <w:szCs w:val="28"/>
        </w:rPr>
      </w:pPr>
    </w:p>
    <w:p w:rsidR="007E706B" w:rsidRDefault="007E706B" w:rsidP="005E789A">
      <w:pPr>
        <w:tabs>
          <w:tab w:val="left" w:pos="5400"/>
          <w:tab w:val="left" w:pos="5580"/>
          <w:tab w:val="left" w:pos="5760"/>
        </w:tabs>
        <w:jc w:val="both"/>
        <w:rPr>
          <w:sz w:val="28"/>
          <w:szCs w:val="28"/>
        </w:rPr>
      </w:pPr>
    </w:p>
    <w:p w:rsidR="007E706B" w:rsidRDefault="007E706B" w:rsidP="005E789A">
      <w:pPr>
        <w:tabs>
          <w:tab w:val="left" w:pos="5400"/>
          <w:tab w:val="left" w:pos="5580"/>
          <w:tab w:val="left" w:pos="5760"/>
        </w:tabs>
        <w:jc w:val="both"/>
        <w:rPr>
          <w:sz w:val="28"/>
          <w:szCs w:val="28"/>
        </w:rPr>
      </w:pPr>
    </w:p>
    <w:p w:rsidR="007E706B" w:rsidRDefault="007E706B" w:rsidP="005E789A">
      <w:pPr>
        <w:tabs>
          <w:tab w:val="left" w:pos="5400"/>
          <w:tab w:val="left" w:pos="5580"/>
          <w:tab w:val="left" w:pos="5760"/>
        </w:tabs>
        <w:jc w:val="both"/>
        <w:rPr>
          <w:sz w:val="28"/>
          <w:szCs w:val="28"/>
        </w:rPr>
      </w:pPr>
    </w:p>
    <w:p w:rsidR="007E706B" w:rsidRDefault="007E706B" w:rsidP="005E789A">
      <w:pPr>
        <w:tabs>
          <w:tab w:val="left" w:pos="5400"/>
          <w:tab w:val="left" w:pos="5580"/>
          <w:tab w:val="left" w:pos="5760"/>
        </w:tabs>
        <w:jc w:val="both"/>
        <w:rPr>
          <w:sz w:val="28"/>
          <w:szCs w:val="28"/>
        </w:rPr>
      </w:pPr>
    </w:p>
    <w:p w:rsidR="007E706B" w:rsidRDefault="007E706B" w:rsidP="005E789A">
      <w:pPr>
        <w:tabs>
          <w:tab w:val="left" w:pos="5400"/>
          <w:tab w:val="left" w:pos="5580"/>
          <w:tab w:val="left" w:pos="5760"/>
        </w:tabs>
        <w:jc w:val="both"/>
        <w:rPr>
          <w:sz w:val="28"/>
          <w:szCs w:val="28"/>
        </w:rPr>
      </w:pPr>
    </w:p>
    <w:p w:rsidR="007E706B" w:rsidRDefault="007E706B" w:rsidP="005E789A">
      <w:pPr>
        <w:tabs>
          <w:tab w:val="left" w:pos="5400"/>
          <w:tab w:val="left" w:pos="5580"/>
          <w:tab w:val="left" w:pos="5760"/>
        </w:tabs>
        <w:jc w:val="both"/>
        <w:rPr>
          <w:sz w:val="28"/>
          <w:szCs w:val="28"/>
        </w:rPr>
      </w:pPr>
    </w:p>
    <w:p w:rsidR="007E706B" w:rsidRDefault="007E706B" w:rsidP="005E789A">
      <w:pPr>
        <w:tabs>
          <w:tab w:val="left" w:pos="5400"/>
          <w:tab w:val="left" w:pos="5580"/>
          <w:tab w:val="left" w:pos="5760"/>
        </w:tabs>
        <w:jc w:val="both"/>
        <w:rPr>
          <w:sz w:val="28"/>
          <w:szCs w:val="28"/>
        </w:rPr>
      </w:pPr>
    </w:p>
    <w:p w:rsidR="007E706B" w:rsidRDefault="007E706B" w:rsidP="005E789A">
      <w:pPr>
        <w:tabs>
          <w:tab w:val="left" w:pos="5400"/>
          <w:tab w:val="left" w:pos="5580"/>
          <w:tab w:val="left" w:pos="5760"/>
        </w:tabs>
        <w:jc w:val="both"/>
        <w:rPr>
          <w:sz w:val="28"/>
          <w:szCs w:val="28"/>
        </w:rPr>
      </w:pPr>
    </w:p>
    <w:p w:rsidR="007E706B" w:rsidRDefault="007E706B" w:rsidP="005E789A">
      <w:pPr>
        <w:tabs>
          <w:tab w:val="left" w:pos="5400"/>
          <w:tab w:val="left" w:pos="5580"/>
          <w:tab w:val="left" w:pos="5760"/>
        </w:tabs>
        <w:jc w:val="both"/>
        <w:rPr>
          <w:sz w:val="28"/>
          <w:szCs w:val="28"/>
        </w:rPr>
      </w:pPr>
    </w:p>
    <w:p w:rsidR="007E706B" w:rsidRDefault="007E706B" w:rsidP="005E789A">
      <w:pPr>
        <w:tabs>
          <w:tab w:val="left" w:pos="5400"/>
          <w:tab w:val="left" w:pos="5580"/>
          <w:tab w:val="left" w:pos="5760"/>
        </w:tabs>
        <w:jc w:val="both"/>
        <w:rPr>
          <w:sz w:val="28"/>
          <w:szCs w:val="28"/>
        </w:rPr>
      </w:pPr>
    </w:p>
    <w:p w:rsidR="007E706B" w:rsidRDefault="007E706B" w:rsidP="007E706B">
      <w:pPr>
        <w:ind w:left="6237"/>
        <w:rPr>
          <w:sz w:val="20"/>
          <w:szCs w:val="20"/>
        </w:rPr>
      </w:pPr>
      <w:r>
        <w:rPr>
          <w:sz w:val="20"/>
          <w:szCs w:val="20"/>
        </w:rPr>
        <w:lastRenderedPageBreak/>
        <w:t>Приложение к проекту</w:t>
      </w:r>
    </w:p>
    <w:p w:rsidR="007E706B" w:rsidRDefault="007E706B" w:rsidP="007E706B">
      <w:pPr>
        <w:ind w:left="6237"/>
        <w:rPr>
          <w:sz w:val="20"/>
          <w:szCs w:val="20"/>
        </w:rPr>
      </w:pPr>
      <w:r>
        <w:rPr>
          <w:sz w:val="20"/>
          <w:szCs w:val="20"/>
        </w:rPr>
        <w:t xml:space="preserve">постановления главы </w:t>
      </w:r>
    </w:p>
    <w:p w:rsidR="007E706B" w:rsidRDefault="007E706B" w:rsidP="007E706B">
      <w:pPr>
        <w:ind w:left="6237"/>
        <w:rPr>
          <w:sz w:val="20"/>
          <w:szCs w:val="20"/>
        </w:rPr>
      </w:pPr>
      <w:r>
        <w:rPr>
          <w:sz w:val="20"/>
          <w:szCs w:val="20"/>
        </w:rPr>
        <w:t>сельского поселения</w:t>
      </w:r>
    </w:p>
    <w:p w:rsidR="007E706B" w:rsidRDefault="007E706B" w:rsidP="007E706B">
      <w:pPr>
        <w:ind w:left="6237"/>
        <w:rPr>
          <w:sz w:val="20"/>
          <w:szCs w:val="20"/>
        </w:rPr>
      </w:pPr>
      <w:proofErr w:type="spellStart"/>
      <w:r>
        <w:rPr>
          <w:sz w:val="20"/>
          <w:szCs w:val="20"/>
        </w:rPr>
        <w:t>Каратовский</w:t>
      </w:r>
      <w:proofErr w:type="spellEnd"/>
      <w:r>
        <w:rPr>
          <w:sz w:val="20"/>
          <w:szCs w:val="20"/>
        </w:rPr>
        <w:t xml:space="preserve">  сельсовет</w:t>
      </w:r>
    </w:p>
    <w:p w:rsidR="007E706B" w:rsidRDefault="007E706B" w:rsidP="007E706B">
      <w:pPr>
        <w:ind w:left="6237"/>
        <w:rPr>
          <w:sz w:val="20"/>
          <w:szCs w:val="20"/>
        </w:rPr>
      </w:pPr>
      <w:r>
        <w:rPr>
          <w:sz w:val="20"/>
          <w:szCs w:val="20"/>
        </w:rPr>
        <w:t>муниципального района</w:t>
      </w:r>
    </w:p>
    <w:p w:rsidR="007E706B" w:rsidRDefault="007E706B" w:rsidP="007E706B">
      <w:pPr>
        <w:ind w:left="6237"/>
        <w:rPr>
          <w:sz w:val="20"/>
          <w:szCs w:val="20"/>
        </w:rPr>
      </w:pPr>
      <w:proofErr w:type="spellStart"/>
      <w:r>
        <w:rPr>
          <w:sz w:val="20"/>
          <w:szCs w:val="20"/>
        </w:rPr>
        <w:t>Туймазинский</w:t>
      </w:r>
      <w:proofErr w:type="spellEnd"/>
      <w:r>
        <w:rPr>
          <w:sz w:val="20"/>
          <w:szCs w:val="20"/>
        </w:rPr>
        <w:t xml:space="preserve"> район</w:t>
      </w:r>
    </w:p>
    <w:p w:rsidR="007E706B" w:rsidRDefault="007E706B" w:rsidP="007E706B">
      <w:pPr>
        <w:ind w:left="6237"/>
        <w:rPr>
          <w:sz w:val="20"/>
          <w:szCs w:val="20"/>
        </w:rPr>
      </w:pPr>
      <w:r>
        <w:rPr>
          <w:sz w:val="20"/>
          <w:szCs w:val="20"/>
        </w:rPr>
        <w:t>Республики Башкортостан</w:t>
      </w:r>
    </w:p>
    <w:p w:rsidR="007E706B" w:rsidRDefault="007E706B" w:rsidP="007E706B">
      <w:pPr>
        <w:ind w:left="6237"/>
        <w:rPr>
          <w:sz w:val="20"/>
          <w:szCs w:val="20"/>
        </w:rPr>
      </w:pPr>
      <w:r>
        <w:rPr>
          <w:sz w:val="20"/>
          <w:szCs w:val="20"/>
        </w:rPr>
        <w:t>от «27» апреля 2020г. № 25</w:t>
      </w:r>
    </w:p>
    <w:p w:rsidR="007E706B" w:rsidRDefault="007E706B" w:rsidP="007E706B">
      <w:pPr>
        <w:jc w:val="center"/>
        <w:rPr>
          <w:b/>
          <w:sz w:val="28"/>
          <w:szCs w:val="28"/>
        </w:rPr>
      </w:pPr>
    </w:p>
    <w:p w:rsidR="007E706B" w:rsidRDefault="007E706B" w:rsidP="007E706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Порядок </w:t>
      </w:r>
    </w:p>
    <w:p w:rsidR="007E706B" w:rsidRDefault="007E706B" w:rsidP="007E706B">
      <w:pPr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 xml:space="preserve">взаимодействия при осуществлении контроля Администрации сельского поселения </w:t>
      </w:r>
      <w:proofErr w:type="spellStart"/>
      <w:r>
        <w:rPr>
          <w:b/>
          <w:sz w:val="28"/>
          <w:szCs w:val="28"/>
        </w:rPr>
        <w:t>Каратовский</w:t>
      </w:r>
      <w:proofErr w:type="spellEnd"/>
      <w:r>
        <w:rPr>
          <w:b/>
          <w:sz w:val="28"/>
          <w:szCs w:val="28"/>
        </w:rPr>
        <w:t xml:space="preserve"> сельсовет муниципального района </w:t>
      </w:r>
      <w:proofErr w:type="spellStart"/>
      <w:r>
        <w:rPr>
          <w:b/>
          <w:sz w:val="28"/>
          <w:szCs w:val="28"/>
        </w:rPr>
        <w:t>Туймазинский</w:t>
      </w:r>
      <w:proofErr w:type="spellEnd"/>
      <w:r>
        <w:rPr>
          <w:b/>
          <w:sz w:val="28"/>
          <w:szCs w:val="28"/>
        </w:rPr>
        <w:t xml:space="preserve"> район Республики Башкортостан с субъектами контроля, указанными в пункте 4 Правил осуществления контроля, предусмотренного частью 5 статьи 99 Федерального закона «О контрактной системе в сфере закупок товаров, работ, услуг для обеспечения государственных и муниципальных нужд», утвержденных постановлением Правительства Российской Федерации от 12 декабря 2015 года № 1367</w:t>
      </w:r>
      <w:proofErr w:type="gramEnd"/>
    </w:p>
    <w:p w:rsidR="007E706B" w:rsidRDefault="007E706B" w:rsidP="007E706B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proofErr w:type="gramStart"/>
      <w:r>
        <w:rPr>
          <w:sz w:val="28"/>
          <w:szCs w:val="28"/>
        </w:rPr>
        <w:t xml:space="preserve">Настоящий Порядок устанавливает правила взаимодействия  при осуществления контроля Администрации сельского поселения </w:t>
      </w:r>
      <w:proofErr w:type="spellStart"/>
      <w:r>
        <w:rPr>
          <w:sz w:val="28"/>
          <w:szCs w:val="28"/>
        </w:rPr>
        <w:t>Каратовский</w:t>
      </w:r>
      <w:proofErr w:type="spellEnd"/>
      <w:r>
        <w:rPr>
          <w:sz w:val="28"/>
          <w:szCs w:val="28"/>
        </w:rPr>
        <w:t xml:space="preserve"> сельсовет муниципального района </w:t>
      </w:r>
      <w:proofErr w:type="spellStart"/>
      <w:r>
        <w:rPr>
          <w:sz w:val="28"/>
          <w:szCs w:val="28"/>
        </w:rPr>
        <w:t>Туймазинский</w:t>
      </w:r>
      <w:proofErr w:type="spellEnd"/>
      <w:r>
        <w:rPr>
          <w:sz w:val="28"/>
          <w:szCs w:val="28"/>
        </w:rPr>
        <w:t xml:space="preserve"> район  Республики Башкортостан (далее – Администрация)  с субъектами контроля, указанными в пункте 4 Правил осуществления контроля, предусмотренного частью 5 статьи 99 Федерального закона «О контрактной системе в сфере закупок товаров, работ, услуг для обеспечения государственных и муниципальных нужд», утвержденных постановлением Правительства Российской Федерации от 12</w:t>
      </w:r>
      <w:proofErr w:type="gramEnd"/>
      <w:r>
        <w:rPr>
          <w:sz w:val="28"/>
          <w:szCs w:val="28"/>
        </w:rPr>
        <w:t xml:space="preserve"> декабря 2015 года № 1367 (далее – субъекты контроля, Правила контроля).</w:t>
      </w:r>
    </w:p>
    <w:p w:rsidR="007E706B" w:rsidRDefault="007E706B" w:rsidP="007E706B">
      <w:pPr>
        <w:ind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Настоящий Порядок применяется при размещении субъектами контроля в единой информационной системе в сфере закупок или направлении на согласование в орган контроля документов, определенных Федеральным законом от 5 апреля 2013 года № 44-ФЗ «О контрактной системе в сфере закупок товаров, работ, услуг для обеспечения государственных и муниципальных нужд», в целях осуществления контроля, предусмотренного частью 5 статьи 99 указанного Федерального закона (далее  соответственно</w:t>
      </w:r>
      <w:proofErr w:type="gramEnd"/>
      <w:r>
        <w:rPr>
          <w:sz w:val="28"/>
          <w:szCs w:val="28"/>
        </w:rPr>
        <w:t xml:space="preserve"> - контроль, объекты контроля, Федеральный закон). </w:t>
      </w:r>
    </w:p>
    <w:p w:rsidR="007E706B" w:rsidRDefault="007E706B" w:rsidP="007E706B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2. Взаимодействие субъектов контроля с</w:t>
      </w:r>
      <w:r>
        <w:t xml:space="preserve"> </w:t>
      </w:r>
      <w:r>
        <w:rPr>
          <w:sz w:val="28"/>
          <w:szCs w:val="28"/>
        </w:rPr>
        <w:t xml:space="preserve">Администрацией в целях контроля информации, определенной частью 5 статьи 99 Федерального закона, содержащейся в объектах контроля (далее – контролируемая информация), осуществляется: </w:t>
      </w:r>
    </w:p>
    <w:p w:rsidR="007E706B" w:rsidRDefault="007E706B" w:rsidP="007E706B">
      <w:pPr>
        <w:ind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при размещении в единой информационной системе в сфере закупок (далее - ЕИС) посредством информационного взаимодействия ЕИС с Региональной информационной системой в сфере закупок товаров, работ, услуг для обеспечения нужд Республики Башкортостан  (далее – Региональная информационная система) объектов контроля в форме электронного документа в соответствии с едиными форматами, установленными Министерством финансов Российской Федерации в соответствии с Правилами функционирования единой информационной системы в сфере</w:t>
      </w:r>
      <w:proofErr w:type="gramEnd"/>
      <w:r>
        <w:rPr>
          <w:sz w:val="28"/>
          <w:szCs w:val="28"/>
        </w:rPr>
        <w:t xml:space="preserve"> закупок, </w:t>
      </w:r>
      <w:proofErr w:type="gramStart"/>
      <w:r>
        <w:rPr>
          <w:sz w:val="28"/>
          <w:szCs w:val="28"/>
        </w:rPr>
        <w:lastRenderedPageBreak/>
        <w:t>утвержденными</w:t>
      </w:r>
      <w:proofErr w:type="gramEnd"/>
      <w:r>
        <w:rPr>
          <w:sz w:val="28"/>
          <w:szCs w:val="28"/>
        </w:rPr>
        <w:t xml:space="preserve"> постановлением Правительства Российской Федерации от 23 декабря 2015 года № 1414 (далее – электронный документ, форматы);</w:t>
      </w:r>
    </w:p>
    <w:p w:rsidR="007E706B" w:rsidRDefault="007E706B" w:rsidP="007E706B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при согласовании</w:t>
      </w:r>
      <w:r>
        <w:t xml:space="preserve"> </w:t>
      </w:r>
      <w:r>
        <w:rPr>
          <w:sz w:val="28"/>
          <w:szCs w:val="28"/>
        </w:rPr>
        <w:t>Администрацией объектов контроля или сведений об объектах контроля, предусмотренных подпунктом «б» пункта 8 Правил контроля, на бумажном носителе и при наличии технической возможности - на съемном машинном носителе информации (далее - закрытый объект контроля, сведения о закрытом объекте контроля).</w:t>
      </w:r>
    </w:p>
    <w:p w:rsidR="007E706B" w:rsidRDefault="007E706B" w:rsidP="007E706B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При размещении электронного документа Администрация посредством Региональной информационной системы направляет субъекту контроля уведомление в форме электронного документа о начале проведения контроля (в случае соответствия электронного документа форматам) с указанием в нем даты и времени или невозможности проведения контроля (в случае несоответствия электронного документа форматам). </w:t>
      </w:r>
    </w:p>
    <w:p w:rsidR="007E706B" w:rsidRDefault="007E706B" w:rsidP="007E706B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4. Электронные документы должны быть подписаны соответствующей требованиям Федерального закона электронной подписью лица, имеющего право действовать от имени субъекта контроля.</w:t>
      </w:r>
    </w:p>
    <w:p w:rsidR="007E706B" w:rsidRDefault="007E706B" w:rsidP="007E706B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5. Сведения о закрытых объектах контроля направляются в Администрацию в следующих формах:</w:t>
      </w:r>
    </w:p>
    <w:p w:rsidR="007E706B" w:rsidRDefault="007E706B" w:rsidP="007E706B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сведения о приглашении принять участие в определении поставщика (подрядчика, исполнителя) - по форме согласно приложению № 1 к настоящему Порядку (далее – сведения о приглашении);</w:t>
      </w:r>
    </w:p>
    <w:p w:rsidR="007E706B" w:rsidRDefault="007E706B" w:rsidP="007E706B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сведения о </w:t>
      </w:r>
      <w:proofErr w:type="gramStart"/>
      <w:r>
        <w:rPr>
          <w:sz w:val="28"/>
          <w:szCs w:val="28"/>
        </w:rPr>
        <w:t>документации</w:t>
      </w:r>
      <w:proofErr w:type="gramEnd"/>
      <w:r>
        <w:rPr>
          <w:sz w:val="28"/>
          <w:szCs w:val="28"/>
        </w:rPr>
        <w:t xml:space="preserve"> о закупке - по форме согласно приложению № 2 к настоящему Порядку (далее – сведения о документации);</w:t>
      </w:r>
    </w:p>
    <w:p w:rsidR="007E706B" w:rsidRDefault="007E706B" w:rsidP="007E706B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сведения о проекте контракта, направляемого участнику закупки (контракта, возвращаемого участником закупки) - по форме согласно приложению № 3 к настоящему Порядку (далее – сведения о проекте контракта);</w:t>
      </w:r>
    </w:p>
    <w:p w:rsidR="007E706B" w:rsidRDefault="007E706B" w:rsidP="007E706B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сведения о контракте (его изменении), включаемые в реестр контрактов, содержащий сведения, составляющие государственную тайну, - по форме, установленной законодательством.</w:t>
      </w:r>
    </w:p>
    <w:p w:rsidR="007E706B" w:rsidRDefault="007E706B" w:rsidP="007E706B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Закрытые объекты контроля, сведения о закрытых объектах контроля направляются субъектом контроля для согласования в Администрацию на бумажном носителе в трех экземплярах. </w:t>
      </w:r>
      <w:proofErr w:type="gramStart"/>
      <w:r>
        <w:rPr>
          <w:sz w:val="28"/>
          <w:szCs w:val="28"/>
        </w:rPr>
        <w:t>При направлении объектов контроля, сведений о закрытых объектах контроля на бумажном и съемном машинном носителях информации субъект контроля обеспечивает идентичность сведений, представленных на указанных носителях.</w:t>
      </w:r>
      <w:proofErr w:type="gramEnd"/>
    </w:p>
    <w:p w:rsidR="007E706B" w:rsidRDefault="007E706B" w:rsidP="007E706B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Администрация  проставляет на закрытом объекте контроля, сведениях о закрытом объекте контроля регистрационный номер, дату и время получения, подпись уполномоченного лица Администрации и возвращает субъекту контроля один экземпляр закрытого объекта контроля или сведений о закрытом объекте контроля. </w:t>
      </w:r>
    </w:p>
    <w:p w:rsidR="007E706B" w:rsidRDefault="007E706B" w:rsidP="007E706B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Ошибки в закрытых объектах контроля и сведениях о закрытых объектах контроля на бумажном носителе исправляются путем зачеркивания неправильного текста одной чертой так, чтобы можно было прочитать исправленное, и написания над зачеркнутым текстом исправленного текста. </w:t>
      </w:r>
      <w:r>
        <w:rPr>
          <w:sz w:val="28"/>
          <w:szCs w:val="28"/>
        </w:rPr>
        <w:lastRenderedPageBreak/>
        <w:t>Исправление ошибки на бумажном носителе должно быть оговорено надписью «исправлено» и заверено лицом, имеющим право действовать от имени субъекта контроля, с проставлением даты исправления.</w:t>
      </w:r>
    </w:p>
    <w:p w:rsidR="007E706B" w:rsidRDefault="007E706B" w:rsidP="007E706B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7. Закрытые объекты контроля, сведения о закрытых объектах  контроля, направляемые на бумажном носителе, подписываются лицом, имеющим право действовать от имени субъекта контроля.</w:t>
      </w:r>
    </w:p>
    <w:p w:rsidR="007E706B" w:rsidRDefault="007E706B" w:rsidP="007E706B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8. При осуществлении взаимодействия субъектов контроля с Администрацией закрытые объекты контроля, сведения о закрытых объектах контроля, содержащие сведения, составляющие государственную тайну, направляются в Администрацию с соблюдением требований законодательства Российской Федерации о защите государственной тайны.</w:t>
      </w:r>
    </w:p>
    <w:p w:rsidR="007E706B" w:rsidRDefault="007E706B" w:rsidP="007E706B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9. При осуществлении взаимодействия с субъектами контроля Администрация проверяет в соответствии с подпунктом «а» пункта 13 Правил контроля контролируемую информацию (за исключением информации, предусмотренной пунктом 13(1) Правил контроля) об объеме финансового обеспечения, включенную в план закупок:</w:t>
      </w:r>
    </w:p>
    <w:p w:rsidR="007E706B" w:rsidRDefault="007E706B" w:rsidP="007E706B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а) субъектов контроля, указанных в подпункте «а» пункта 4 Правил контроля (далее – получатели бюджетных средств):</w:t>
      </w:r>
    </w:p>
    <w:p w:rsidR="007E706B" w:rsidRDefault="007E706B" w:rsidP="007E706B">
      <w:pPr>
        <w:ind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на предмет </w:t>
      </w:r>
      <w:proofErr w:type="spellStart"/>
      <w:r>
        <w:rPr>
          <w:sz w:val="28"/>
          <w:szCs w:val="28"/>
        </w:rPr>
        <w:t>непревышения</w:t>
      </w:r>
      <w:proofErr w:type="spellEnd"/>
      <w:r>
        <w:rPr>
          <w:sz w:val="28"/>
          <w:szCs w:val="28"/>
        </w:rPr>
        <w:t xml:space="preserve"> доведенных в установленном порядке субъекту контроля  как получателю бюджетных средств лимитов бюджетных обязательств на соответствующий финансовый год и плановый период на закупку товаров, работ, услуг с учетом поставленных в соответствии с Порядком учета бюджетных обязательств получателей средств бюджета сельского поселения </w:t>
      </w:r>
      <w:proofErr w:type="spellStart"/>
      <w:r>
        <w:rPr>
          <w:sz w:val="28"/>
          <w:szCs w:val="28"/>
        </w:rPr>
        <w:t>Каратовский</w:t>
      </w:r>
      <w:proofErr w:type="spellEnd"/>
      <w:r>
        <w:rPr>
          <w:sz w:val="28"/>
          <w:szCs w:val="28"/>
        </w:rPr>
        <w:t xml:space="preserve"> сельсовет муниципального района </w:t>
      </w:r>
      <w:proofErr w:type="spellStart"/>
      <w:r>
        <w:rPr>
          <w:sz w:val="28"/>
          <w:szCs w:val="28"/>
        </w:rPr>
        <w:t>Туймазинский</w:t>
      </w:r>
      <w:proofErr w:type="spellEnd"/>
      <w:r>
        <w:rPr>
          <w:sz w:val="28"/>
          <w:szCs w:val="28"/>
        </w:rPr>
        <w:t xml:space="preserve"> район Республики Башкортостан, (далее – Порядок учета бюджетных обязательств), на учет бюджетных обязательств;</w:t>
      </w:r>
      <w:proofErr w:type="gramEnd"/>
    </w:p>
    <w:p w:rsidR="007E706B" w:rsidRDefault="007E706B" w:rsidP="007E706B">
      <w:pPr>
        <w:ind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на соответствие сведениям об  объемах средств, указанных в правовых  актах (проектах таких актов, размещенных в установленном порядке в целях общественного обсуждения) Правительства Республики Башкортостан, органов местного самоуправления и иных документах, установленных Правительством Республики Башкортостан, органов местного самоуправления, предусматривающих в соответствии с бюджетным законодательством Российской Федерации возможность заключения муниципального контракта на срок, превышающий срок действия доведенных лимитов бюджетных обязательств, направляемых в</w:t>
      </w:r>
      <w:proofErr w:type="gramEnd"/>
      <w:r>
        <w:rPr>
          <w:sz w:val="28"/>
          <w:szCs w:val="28"/>
        </w:rPr>
        <w:t xml:space="preserve"> Администрацию по форме согласно приложению № 4 к настоящему Порядку, в случае включения в план закупок информации о закупках, оплата которых планируется по истечении планового периода;</w:t>
      </w:r>
    </w:p>
    <w:p w:rsidR="007E706B" w:rsidRDefault="007E706B" w:rsidP="007E706B">
      <w:pPr>
        <w:ind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б) субъектов контроля, указанных в подпунктах «б», «в» пункта 4 Правил контроля (далее – учреждения), на предмет </w:t>
      </w:r>
      <w:proofErr w:type="spellStart"/>
      <w:r>
        <w:rPr>
          <w:sz w:val="28"/>
          <w:szCs w:val="28"/>
        </w:rPr>
        <w:t>непревышения</w:t>
      </w:r>
      <w:proofErr w:type="spellEnd"/>
      <w:r>
        <w:rPr>
          <w:sz w:val="28"/>
          <w:szCs w:val="28"/>
        </w:rPr>
        <w:t xml:space="preserve"> показателей выплат по расходам на закупки товаров, работ, услуг, осуществляемых в соответствии с Федеральным законом, отраженных в таблице 2.1 пункта 8 Требований к плану финансово-хозяйственной деятельности государственного (муниципального) учреждения, утвержденных приказом Министерства </w:t>
      </w:r>
      <w:r>
        <w:rPr>
          <w:sz w:val="28"/>
          <w:szCs w:val="28"/>
        </w:rPr>
        <w:lastRenderedPageBreak/>
        <w:t>финансов Российской Федерации от 28 июля 2010 года № 81н (далее – план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ФХД);</w:t>
      </w:r>
      <w:proofErr w:type="gramEnd"/>
    </w:p>
    <w:p w:rsidR="007E706B" w:rsidRDefault="007E706B" w:rsidP="007E706B">
      <w:pPr>
        <w:ind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в) субъектов контроля, указанных в подпункте «г» пункта 4 Правил контроля (далее – унитарные предприятия), на предмет </w:t>
      </w:r>
      <w:proofErr w:type="spellStart"/>
      <w:r>
        <w:rPr>
          <w:sz w:val="28"/>
          <w:szCs w:val="28"/>
        </w:rPr>
        <w:t>непревышения</w:t>
      </w:r>
      <w:proofErr w:type="spellEnd"/>
      <w:r>
        <w:rPr>
          <w:sz w:val="28"/>
          <w:szCs w:val="28"/>
        </w:rPr>
        <w:t xml:space="preserve"> суммы бюджетного обязательства получателя бюджетных средств, заключившего соглашение о предоставлении унитарному предприятию субсидий на осуществление капитальных вложений в соответствии со статьей 78.2 Бюджетного кодекса Российской Федерации, поставленного на учет в соответствии с Порядком учета бюджетных обязательств.</w:t>
      </w:r>
      <w:proofErr w:type="gramEnd"/>
    </w:p>
    <w:p w:rsidR="007E706B" w:rsidRDefault="007E706B" w:rsidP="007E706B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10. При осуществлении взаимодействия с субъектами контроля Администрация осуществляет контроль в соответствии с пунктом 9 настоящего Порядка планов закупок, являющихся объектами контроля (закрытыми объектами контроля):</w:t>
      </w:r>
    </w:p>
    <w:p w:rsidR="007E706B" w:rsidRDefault="007E706B" w:rsidP="007E706B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а) при размещении субъектами контроля в соответствии с пунктом 2 настоящего Порядка объектов контроля в ЕИС и направлении закрытого объекта контроля на согласование в Администрацию;</w:t>
      </w:r>
    </w:p>
    <w:p w:rsidR="007E706B" w:rsidRDefault="007E706B" w:rsidP="007E706B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б) при постановке Администрацией на учет бюджетных обязательств или внесении изменений в поставленное на учет бюджетное обязательство в соответствии с Порядком учета бюджетных обязательств, в части бюджетных обязательств, связанных с закупками товаров, работ, услуг, не включенными в план закупок;</w:t>
      </w:r>
    </w:p>
    <w:p w:rsidR="007E706B" w:rsidRDefault="007E706B" w:rsidP="007E706B">
      <w:pPr>
        <w:ind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в) при уменьшении субъекту контроля как получателю бюджетных средств  в соответствии с Порядком составления и ведения сводной бюджетной росписи бюджета сельского поселения </w:t>
      </w:r>
      <w:proofErr w:type="spellStart"/>
      <w:r>
        <w:rPr>
          <w:sz w:val="28"/>
          <w:szCs w:val="28"/>
        </w:rPr>
        <w:t>Каратовский</w:t>
      </w:r>
      <w:proofErr w:type="spellEnd"/>
      <w:r>
        <w:rPr>
          <w:sz w:val="28"/>
          <w:szCs w:val="28"/>
        </w:rPr>
        <w:t xml:space="preserve"> сельсовет муниципального района </w:t>
      </w:r>
      <w:proofErr w:type="spellStart"/>
      <w:r>
        <w:rPr>
          <w:sz w:val="28"/>
          <w:szCs w:val="28"/>
        </w:rPr>
        <w:t>Туймазинский</w:t>
      </w:r>
      <w:proofErr w:type="spellEnd"/>
      <w:r>
        <w:rPr>
          <w:sz w:val="28"/>
          <w:szCs w:val="28"/>
        </w:rPr>
        <w:t xml:space="preserve"> район  Республики Башкортостан и бюджетных росписей главных распорядителей средств бюджета сельского поселения </w:t>
      </w:r>
      <w:proofErr w:type="spellStart"/>
      <w:r>
        <w:rPr>
          <w:sz w:val="28"/>
          <w:szCs w:val="28"/>
        </w:rPr>
        <w:t>Каратовский</w:t>
      </w:r>
      <w:proofErr w:type="spellEnd"/>
      <w:r>
        <w:rPr>
          <w:sz w:val="28"/>
          <w:szCs w:val="28"/>
        </w:rPr>
        <w:t xml:space="preserve"> сельсовет муниципального района </w:t>
      </w:r>
      <w:proofErr w:type="spellStart"/>
      <w:r>
        <w:rPr>
          <w:sz w:val="28"/>
          <w:szCs w:val="28"/>
        </w:rPr>
        <w:t>Туймазинский</w:t>
      </w:r>
      <w:proofErr w:type="spellEnd"/>
      <w:r>
        <w:rPr>
          <w:sz w:val="28"/>
          <w:szCs w:val="28"/>
        </w:rPr>
        <w:t xml:space="preserve"> район  Республики Башкортостан (главных администраторов источников финансирования дефицита бюджета сельского поселения </w:t>
      </w:r>
      <w:proofErr w:type="spellStart"/>
      <w:r>
        <w:rPr>
          <w:sz w:val="28"/>
          <w:szCs w:val="28"/>
        </w:rPr>
        <w:t>Каратовский</w:t>
      </w:r>
      <w:proofErr w:type="spellEnd"/>
      <w:r>
        <w:rPr>
          <w:sz w:val="28"/>
          <w:szCs w:val="28"/>
        </w:rPr>
        <w:t xml:space="preserve"> сельсовет муниципального района </w:t>
      </w:r>
      <w:proofErr w:type="spellStart"/>
      <w:r>
        <w:rPr>
          <w:sz w:val="28"/>
          <w:szCs w:val="28"/>
        </w:rPr>
        <w:t>Туймазинский</w:t>
      </w:r>
      <w:proofErr w:type="spellEnd"/>
      <w:proofErr w:type="gramEnd"/>
      <w:r>
        <w:rPr>
          <w:sz w:val="28"/>
          <w:szCs w:val="28"/>
        </w:rPr>
        <w:t xml:space="preserve"> район  Республики Башкортостан),  лимитов бюджетных обязательств, доведенных на принятие и (или) исполнение бюджетных обязательств, возникающих в связи с закупкой товаров, работ, услуг;</w:t>
      </w:r>
    </w:p>
    <w:p w:rsidR="007E706B" w:rsidRDefault="007E706B" w:rsidP="007E706B">
      <w:pPr>
        <w:jc w:val="both"/>
        <w:rPr>
          <w:sz w:val="28"/>
          <w:szCs w:val="28"/>
        </w:rPr>
      </w:pPr>
      <w:r>
        <w:rPr>
          <w:sz w:val="28"/>
          <w:szCs w:val="28"/>
        </w:rPr>
        <w:t>г) при уменьшении показателей выплат на закупку товаров, работ, услуг, осуществляемых в соответствии с Федеральным законом, включенных в планы ФХД;</w:t>
      </w:r>
    </w:p>
    <w:p w:rsidR="007E706B" w:rsidRDefault="007E706B" w:rsidP="007E706B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д</w:t>
      </w:r>
      <w:proofErr w:type="spellEnd"/>
      <w:r>
        <w:rPr>
          <w:sz w:val="28"/>
          <w:szCs w:val="28"/>
        </w:rPr>
        <w:t>) при уменьшении объемов финансового обеспечения осуществления капитальных вложений, содержащихся в соглашениях о предоставлении субсидий на осуществление капитальных вложений, предоставляемых унитарным предприятиям в соответствии со статьей 78.2 Бюджетного кодекса Российской Федерации, определяемых в соответствии с подпунктом «в» пункта 9 настоящего Порядка.</w:t>
      </w:r>
    </w:p>
    <w:p w:rsidR="007E706B" w:rsidRDefault="007E706B" w:rsidP="007E706B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11. При осуществлении взаимодействия с субъектами контроля Администрация проверяет в соответствии с подпунктом «в» пункта 13 Правил </w:t>
      </w:r>
      <w:r>
        <w:rPr>
          <w:sz w:val="28"/>
          <w:szCs w:val="28"/>
        </w:rPr>
        <w:lastRenderedPageBreak/>
        <w:t>контроля следующие объекты контроля (закрытые объекты контроля, сведения о закрытых объектах контроля):</w:t>
      </w:r>
    </w:p>
    <w:p w:rsidR="007E706B" w:rsidRDefault="007E706B" w:rsidP="007E706B">
      <w:pPr>
        <w:ind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а) план-график закупок на </w:t>
      </w:r>
      <w:proofErr w:type="spellStart"/>
      <w:r>
        <w:rPr>
          <w:sz w:val="28"/>
          <w:szCs w:val="28"/>
        </w:rPr>
        <w:t>непревышение</w:t>
      </w:r>
      <w:proofErr w:type="spellEnd"/>
      <w:r>
        <w:rPr>
          <w:sz w:val="28"/>
          <w:szCs w:val="28"/>
        </w:rPr>
        <w:t xml:space="preserve"> содержащихся в нем по соответствующим идентификационным кодам закупки сумм начальных (максимальных) цен контрактов, цен контрактов, заключаемых с единственным поставщиком (подрядчиком, исполнителем), сумм планируемых платежей в очередном финансовом году и плановом периоде и сумм платежей за пределами планового периода, с учетом планируемых платежей по контрактам, заключенным по результатам определения поставщика (подрядчика, исполнителя) по закупкам, указанным в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плане-графике</w:t>
      </w:r>
      <w:proofErr w:type="gramEnd"/>
      <w:r>
        <w:rPr>
          <w:sz w:val="28"/>
          <w:szCs w:val="28"/>
        </w:rPr>
        <w:t xml:space="preserve"> закупок, над объемом финансового обеспечения по соответствующему финансовому году и по соответствующему идентификационному коду закупки, указанным в плане закупок;</w:t>
      </w:r>
    </w:p>
    <w:p w:rsidR="007E706B" w:rsidRDefault="007E706B" w:rsidP="007E706B">
      <w:pPr>
        <w:ind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б) извещение об осуществлении закупки, проект контракта, заключаемый с единственным поставщиком (подрядчиком, исполнителем), и (или) документацию о закупке (сведения о приглашении, сведения о проекте контракта и (или) сведения о документации) на соответствие содержащихся в них начальной (максимальной) цены контракта, цены контракта, заключаемого с единственным поставщиком (подрядчиком, исполнителем), и идентификационного кода закупки - начальной (максимальной) цене контракта, цене контракта, заключаемого с единственным</w:t>
      </w:r>
      <w:proofErr w:type="gramEnd"/>
      <w:r>
        <w:rPr>
          <w:sz w:val="28"/>
          <w:szCs w:val="28"/>
        </w:rPr>
        <w:t xml:space="preserve"> поставщиком (подрядчиком, исполнителем) по соответствующему идентификационному коду закупки, указанным в плане-графике закупок;</w:t>
      </w:r>
    </w:p>
    <w:p w:rsidR="007E706B" w:rsidRDefault="007E706B" w:rsidP="007E706B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в) проект контракта, направляемый участнику закупки (контракт, возвращаемый участником закупки подписанным) (сведения о проекте контракта), на соответствие содержащихся в нем (них):</w:t>
      </w:r>
    </w:p>
    <w:p w:rsidR="007E706B" w:rsidRDefault="007E706B" w:rsidP="007E706B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идентификационного кода закупки - аналогичной информации, содержащейся в протоколе определения поставщика (подрядчика, исполнителя) (сведениях о протоколе);</w:t>
      </w:r>
    </w:p>
    <w:p w:rsidR="007E706B" w:rsidRDefault="007E706B" w:rsidP="007E706B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цены контракта - цене, указанной в протоколе (сведениях о протоколе), предложенной участником закупки, с которым заключается контракт;</w:t>
      </w:r>
    </w:p>
    <w:p w:rsidR="007E706B" w:rsidRDefault="007E706B" w:rsidP="007E706B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г) информацию, включаемую в реестр контрактов (сведения, включаемые в закрытый реестр контрактов), на соответствие:</w:t>
      </w:r>
    </w:p>
    <w:p w:rsidR="007E706B" w:rsidRDefault="007E706B" w:rsidP="007E706B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идентификационного кода закупки - аналогичной информации, содержащейся в условиях контракта (сведениях о контракте);</w:t>
      </w:r>
    </w:p>
    <w:p w:rsidR="007E706B" w:rsidRDefault="007E706B" w:rsidP="007E706B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информации (сведений) о цене контракта – цене, указанной в условиях контракта в контракте (в сведениях о проекте контракта).</w:t>
      </w:r>
    </w:p>
    <w:p w:rsidR="007E706B" w:rsidRDefault="007E706B" w:rsidP="007E706B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11.1. </w:t>
      </w:r>
      <w:proofErr w:type="gramStart"/>
      <w:r>
        <w:rPr>
          <w:sz w:val="28"/>
          <w:szCs w:val="28"/>
        </w:rPr>
        <w:t>В соответствии с частью 7 статьи 2 Федерального закона от 1 мая 2019 года № 71-ФЗ «О внесении изменений в Федеральный закон «О контрактной системе в сфере закупок товаров, работ, услуг для обеспечения государственных и муниципальных нужд» контроль в отношении закупок, включенных в план-график закупок, предусмотренный статьей 16 Федерального закона, осуществляется с учетом следующих особенностей:</w:t>
      </w:r>
      <w:proofErr w:type="gramEnd"/>
    </w:p>
    <w:p w:rsidR="007E706B" w:rsidRDefault="007E706B" w:rsidP="007E706B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соответствием информации об идентификационных кодах закупок и об объеме финансового обеспечения для осуществления данных </w:t>
      </w:r>
      <w:r>
        <w:rPr>
          <w:sz w:val="28"/>
          <w:szCs w:val="28"/>
        </w:rPr>
        <w:lastRenderedPageBreak/>
        <w:t>закупок, предусмотренной подпунктом «а» пункта 2 части 5 статьи 99 Федерального закона, не осуществляется;</w:t>
      </w:r>
    </w:p>
    <w:p w:rsidR="007E706B" w:rsidRDefault="007E706B" w:rsidP="007E706B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в случае, предусмотренном пунктом 1 части 5 статьи 99 Федерального закона, осуществляется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соответствием информации об объеме финансового обеспечения, включенной в планы-графики закупок, информации об объеме финансового обеспечения для осуществления закупок, утвержденном и доведенном до заказчика.</w:t>
      </w:r>
    </w:p>
    <w:p w:rsidR="007E706B" w:rsidRDefault="007E706B" w:rsidP="007E706B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12. Указанные в пункте 11 настоящего Порядка объекты контроля проверяются финансовым управлением при размещении в ЕИС, а закрытые объекты контроля (сведения о закрытых объектах контроля) - при согласовании их Администрацией.</w:t>
      </w:r>
    </w:p>
    <w:p w:rsidR="007E706B" w:rsidRDefault="007E706B" w:rsidP="007E706B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13. Предусмотренное пунктом 11 настоящего Порядка взаимодействие субъектов контроля с Администрацией при проверке объектов контроля (сведений об объектах контроля), указанных в подпунктах «б» - «г» пункта 11 настоящего Порядка, осуществляется с учетом следующих особенностей:</w:t>
      </w:r>
    </w:p>
    <w:p w:rsidR="007E706B" w:rsidRDefault="007E706B" w:rsidP="007E706B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а) объекты контроля (сведения об объектах контроля), направляемые уполномоченными органами, уполномоченными учреждениями, осуществляющими определение поставщиков (исполнителей, подрядчиков) для одного или нескольких заказчиков в соответствии со статьей 26 Федерального закона, а также организатором совместных конкурсов и аукционов, проводимых в соответствии со статьей 25 Федерального закона, проверяются </w:t>
      </w:r>
      <w:proofErr w:type="gramStart"/>
      <w:r>
        <w:rPr>
          <w:sz w:val="28"/>
          <w:szCs w:val="28"/>
        </w:rPr>
        <w:t>на</w:t>
      </w:r>
      <w:proofErr w:type="gramEnd"/>
      <w:r>
        <w:rPr>
          <w:sz w:val="28"/>
          <w:szCs w:val="28"/>
        </w:rPr>
        <w:t>:</w:t>
      </w:r>
    </w:p>
    <w:p w:rsidR="007E706B" w:rsidRDefault="007E706B" w:rsidP="007E706B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соответствие начальной (максимальной) цены контракта и идентификационного кода закупки по каждой закупке, включенной в такое извещение и (или) документацию (сведения о приглашении и (или) сведения о документации), начальной (максимальной) цене контракта по соответствующему идентификационному коду закупки и идентификационному коду закупки, </w:t>
      </w:r>
      <w:proofErr w:type="gramStart"/>
      <w:r>
        <w:rPr>
          <w:sz w:val="28"/>
          <w:szCs w:val="28"/>
        </w:rPr>
        <w:t>указанным</w:t>
      </w:r>
      <w:proofErr w:type="gramEnd"/>
      <w:r>
        <w:rPr>
          <w:sz w:val="28"/>
          <w:szCs w:val="28"/>
        </w:rPr>
        <w:t xml:space="preserve"> в плане-графике закупок соответствующего заказчика;</w:t>
      </w:r>
    </w:p>
    <w:p w:rsidR="007E706B" w:rsidRDefault="007E706B" w:rsidP="007E706B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соответствие включенных в проект контракта, направляемого участнику закупки (контракт, возвращаемый участником закупки подписанным) (</w:t>
      </w:r>
      <w:proofErr w:type="gramStart"/>
      <w:r>
        <w:rPr>
          <w:sz w:val="28"/>
          <w:szCs w:val="28"/>
        </w:rPr>
        <w:t>сведениях</w:t>
      </w:r>
      <w:proofErr w:type="gramEnd"/>
      <w:r>
        <w:rPr>
          <w:sz w:val="28"/>
          <w:szCs w:val="28"/>
        </w:rPr>
        <w:t xml:space="preserve"> о проекте контракта):</w:t>
      </w:r>
    </w:p>
    <w:p w:rsidR="007E706B" w:rsidRDefault="007E706B" w:rsidP="007E706B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идентификационного кода закупки - аналогичной информации по закупке соответствующего заказчика, содержащейся в протоколе, извещении и (или) документации (сведениях о протоколе, сведениях о приглашении и (или) сведениях о документации); </w:t>
      </w:r>
    </w:p>
    <w:p w:rsidR="007E706B" w:rsidRDefault="007E706B" w:rsidP="007E706B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цены контракта - цене, указанной в протоколе определения поставщика (подрядчика, исполнителя) (сведениях о протоколе), предложенной участником закупки, с которым заключается контракт, по закупке соответствующего заказчика;</w:t>
      </w:r>
    </w:p>
    <w:p w:rsidR="007E706B" w:rsidRDefault="007E706B" w:rsidP="007E706B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б) объекты контроля по </w:t>
      </w:r>
      <w:proofErr w:type="gramStart"/>
      <w:r>
        <w:rPr>
          <w:sz w:val="28"/>
          <w:szCs w:val="28"/>
        </w:rPr>
        <w:t>закупкам, указываемым в плане-графике закупок отдельной строкой в установленных случаях проверяются</w:t>
      </w:r>
      <w:proofErr w:type="gramEnd"/>
      <w:r>
        <w:rPr>
          <w:sz w:val="28"/>
          <w:szCs w:val="28"/>
        </w:rPr>
        <w:t xml:space="preserve"> на </w:t>
      </w:r>
      <w:proofErr w:type="spellStart"/>
      <w:r>
        <w:rPr>
          <w:sz w:val="28"/>
          <w:szCs w:val="28"/>
        </w:rPr>
        <w:t>непревышение</w:t>
      </w:r>
      <w:proofErr w:type="spellEnd"/>
      <w:r>
        <w:rPr>
          <w:sz w:val="28"/>
          <w:szCs w:val="28"/>
        </w:rPr>
        <w:t xml:space="preserve"> включенной в план-график закупок информации о планируемых платежах по таким закупкам с учетом:</w:t>
      </w:r>
    </w:p>
    <w:p w:rsidR="007E706B" w:rsidRDefault="007E706B" w:rsidP="007E706B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</w:t>
      </w:r>
      <w:proofErr w:type="gramStart"/>
      <w:r>
        <w:rPr>
          <w:sz w:val="28"/>
          <w:szCs w:val="28"/>
        </w:rPr>
        <w:t>информации о начальной (максимальной) цене, указанной в размещенных извещениях об осуществлении закупок и (или) документации о закупке, проектах контрактов, направленных единственному поставщику (подрядчику, исполнителю) (сведениях о приглашении и (или) документации, сведениях о проекте контракта), в отношении закупок, процедуры отбора поставщика (подрядчика, исполнителя) по которым не завершены;</w:t>
      </w:r>
      <w:proofErr w:type="gramEnd"/>
    </w:p>
    <w:p w:rsidR="007E706B" w:rsidRDefault="007E706B" w:rsidP="007E706B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суммы цен по контрактам, заключенным по итогам указанных в настоящем пункте закупок;</w:t>
      </w:r>
    </w:p>
    <w:p w:rsidR="007E706B" w:rsidRDefault="007E706B" w:rsidP="007E706B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в) проект контракта, при заключении контракта с несколькими участниками закупки в случаях, предусмотренных частью 10 статьи 34 Федерального закона, проверяется </w:t>
      </w:r>
      <w:proofErr w:type="gramStart"/>
      <w:r>
        <w:rPr>
          <w:sz w:val="28"/>
          <w:szCs w:val="28"/>
        </w:rPr>
        <w:t>на</w:t>
      </w:r>
      <w:proofErr w:type="gramEnd"/>
      <w:r>
        <w:rPr>
          <w:sz w:val="28"/>
          <w:szCs w:val="28"/>
        </w:rPr>
        <w:t>:</w:t>
      </w:r>
    </w:p>
    <w:p w:rsidR="007E706B" w:rsidRDefault="007E706B" w:rsidP="007E706B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соответствие идентификационного кода закупки - аналогичной информации, содержащейся в документации о закупке (сведениях о документации); </w:t>
      </w:r>
    </w:p>
    <w:p w:rsidR="007E706B" w:rsidRDefault="007E706B" w:rsidP="007E706B">
      <w:pPr>
        <w:ind w:firstLine="567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непревышение</w:t>
      </w:r>
      <w:proofErr w:type="spellEnd"/>
      <w:r>
        <w:rPr>
          <w:sz w:val="28"/>
          <w:szCs w:val="28"/>
        </w:rPr>
        <w:t xml:space="preserve"> суммы цен таких контрактов над начальной (максимальной) ценой, указанной в документации о закупке (сведениях о документации).</w:t>
      </w:r>
    </w:p>
    <w:p w:rsidR="007E706B" w:rsidRDefault="007E706B" w:rsidP="007E706B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14. В сроки, установленные пунктами 14 и 15 Правил контроля, со дня направления субъекту контроля уведомления о начале контроля или поступления объекта контроля на бумажном носителе в Администрацию:</w:t>
      </w:r>
    </w:p>
    <w:p w:rsidR="007E706B" w:rsidRDefault="007E706B" w:rsidP="007E706B">
      <w:pPr>
        <w:ind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а) в случае соответствия при проведении проверки объекта контроля (закрытого объекта контроля, сведений о закрытом объекте контроля) требованиям, установленным Правилами контроля и настоящим Порядком, объект контроля размещается в ЕИС одновременно </w:t>
      </w:r>
      <w:proofErr w:type="spellStart"/>
      <w:r>
        <w:rPr>
          <w:sz w:val="28"/>
          <w:szCs w:val="28"/>
        </w:rPr>
        <w:t>c</w:t>
      </w:r>
      <w:proofErr w:type="spellEnd"/>
      <w:r>
        <w:rPr>
          <w:sz w:val="28"/>
          <w:szCs w:val="28"/>
        </w:rPr>
        <w:t xml:space="preserve"> уведомлением о результате контроля по форме согласно приложению к Общим требованиям к порядку взаимодействия при осуществлении контроля финансовых органов субъектов Российской Федерации и муниципальных образований, органов управления государственными внебюджетными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фондами с субъектами контроля, указанными в пунктах 4 и 5 Правил осуществления контроля, предусмотренного частью 5 статьи 99 Федерального закона «О контрактной системе в сфере закупок товаров, работ, услуг для обеспечения государственных и муниципальных нужд», утвержденных постановлением Правительства Российской Федерации от 12 декабря 2015 года № 1367, утвержденным приказом Министерства финансов Российской Федерации от 22 июля 2016 года № 120н, или Администрация</w:t>
      </w:r>
      <w:proofErr w:type="gramEnd"/>
      <w:r>
        <w:rPr>
          <w:sz w:val="28"/>
          <w:szCs w:val="28"/>
        </w:rPr>
        <w:t xml:space="preserve"> формирует отметку о соответствии закрытой контролируемой информации, содержащейся в закрытых объектах контроля и сведениях о закрытых объектах контроля, и возвращает их субъекту контроля;</w:t>
      </w:r>
    </w:p>
    <w:p w:rsidR="007E706B" w:rsidRDefault="007E706B" w:rsidP="007E706B">
      <w:pPr>
        <w:ind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б) в случае выявления при проведении Администрацией проверки несоответствия объекта контроля (закрытого объекта контроля, сведений о закрытом объекте контроля) требованиям, установленным Правилами контроля и настоящим Порядком, Администрация направляет субъекту контроля в Региональной информационной системе или на бумажном носителе (при осуществлении проверки закрытого объекта контроля, сведений о закрытом объекте контроля) протокол о несоответствии контролируемой </w:t>
      </w:r>
      <w:r>
        <w:rPr>
          <w:sz w:val="28"/>
          <w:szCs w:val="28"/>
        </w:rPr>
        <w:lastRenderedPageBreak/>
        <w:t>информации требованиям, установленным частью 5 статьи 99</w:t>
      </w:r>
      <w:proofErr w:type="gramEnd"/>
      <w:r>
        <w:rPr>
          <w:sz w:val="28"/>
          <w:szCs w:val="28"/>
        </w:rPr>
        <w:t xml:space="preserve"> Федерального закона, по форме согласно приложению № 5 к настоящему Порядку и при проверке контролируемой информации, содержащейся:</w:t>
      </w:r>
    </w:p>
    <w:p w:rsidR="007E706B" w:rsidRDefault="007E706B" w:rsidP="007E706B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плане закупок получателей бюджетных средств, до внесения соответствующих изменений в план закупок и план-график закупок не размещаются в ЕИС извещения об осуществлении закупки, проекты контрактов, заключаемых с единственным поставщиком (исполнителем, подрядчиком), или Администрация проставляет на сведениях о приглашении, сведениях о проекте контракта </w:t>
      </w:r>
      <w:proofErr w:type="gramStart"/>
      <w:r>
        <w:rPr>
          <w:sz w:val="28"/>
          <w:szCs w:val="28"/>
        </w:rPr>
        <w:t>отметку</w:t>
      </w:r>
      <w:proofErr w:type="gramEnd"/>
      <w:r>
        <w:rPr>
          <w:sz w:val="28"/>
          <w:szCs w:val="28"/>
        </w:rPr>
        <w:t xml:space="preserve"> о несоответствии включенной в них контролируемой информации (далее – отметка о несоответствии);</w:t>
      </w:r>
    </w:p>
    <w:p w:rsidR="007E706B" w:rsidRDefault="007E706B" w:rsidP="007E706B">
      <w:pPr>
        <w:ind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в плане закупок учреждений, унитарных предприятий, до внесения изменений в план закупок и план-график закупок не размещаются в ЕИС извещения об осуществлении закупки, проекты контрактов, заключаемых с единственным поставщиком (подрядчиком, исполнителем), или Администрация на сведениях о приглашении, сведениях о проекте контракта проставляет отметку о несоответствии, если указанные изменения не внесены по истечении 30 дней со дня отрицательного результата проверки, предусмотренной</w:t>
      </w:r>
      <w:proofErr w:type="gramEnd"/>
      <w:r>
        <w:rPr>
          <w:sz w:val="28"/>
          <w:szCs w:val="28"/>
        </w:rPr>
        <w:t xml:space="preserve"> подпунктами «б» и «в» пункта 9 настоящего Порядка;</w:t>
      </w:r>
    </w:p>
    <w:p w:rsidR="007E706B" w:rsidRDefault="007E706B" w:rsidP="007E706B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 объектах контроля, указанных в пункте 11 настоящего Порядка, до внесения в них изменений не размещает такие объекты в ЕИС или проставляет на закрытых объектах контроля и сведениях о закрытых объектах контроля отметку о несоответствии и возвращает их субъекту контроля.</w:t>
      </w:r>
    </w:p>
    <w:p w:rsidR="007E706B" w:rsidRDefault="007E706B" w:rsidP="007E706B">
      <w:pPr>
        <w:ind w:firstLine="567"/>
        <w:jc w:val="both"/>
        <w:rPr>
          <w:sz w:val="28"/>
          <w:szCs w:val="28"/>
        </w:rPr>
      </w:pPr>
    </w:p>
    <w:p w:rsidR="007E706B" w:rsidRDefault="007E706B" w:rsidP="007E706B">
      <w:pPr>
        <w:ind w:firstLine="567"/>
        <w:jc w:val="both"/>
        <w:rPr>
          <w:sz w:val="28"/>
          <w:szCs w:val="28"/>
        </w:rPr>
      </w:pPr>
    </w:p>
    <w:p w:rsidR="007E706B" w:rsidRDefault="007E706B" w:rsidP="007E706B">
      <w:pPr>
        <w:ind w:firstLine="567"/>
        <w:jc w:val="both"/>
        <w:rPr>
          <w:sz w:val="28"/>
          <w:szCs w:val="28"/>
        </w:rPr>
      </w:pPr>
    </w:p>
    <w:p w:rsidR="007E706B" w:rsidRDefault="007E706B" w:rsidP="007E706B">
      <w:pPr>
        <w:ind w:firstLine="567"/>
        <w:jc w:val="both"/>
        <w:rPr>
          <w:sz w:val="28"/>
          <w:szCs w:val="28"/>
        </w:rPr>
      </w:pPr>
    </w:p>
    <w:p w:rsidR="007E706B" w:rsidRDefault="007E706B" w:rsidP="007E706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Управляющий делами                             З.А. </w:t>
      </w:r>
      <w:proofErr w:type="spellStart"/>
      <w:r>
        <w:rPr>
          <w:sz w:val="28"/>
          <w:szCs w:val="28"/>
        </w:rPr>
        <w:t>Шарифуллина</w:t>
      </w:r>
      <w:proofErr w:type="spellEnd"/>
    </w:p>
    <w:p w:rsidR="007E706B" w:rsidRDefault="007E706B" w:rsidP="005E789A">
      <w:pPr>
        <w:tabs>
          <w:tab w:val="left" w:pos="5400"/>
          <w:tab w:val="left" w:pos="5580"/>
          <w:tab w:val="left" w:pos="5760"/>
        </w:tabs>
        <w:jc w:val="both"/>
        <w:rPr>
          <w:sz w:val="28"/>
          <w:szCs w:val="28"/>
        </w:rPr>
      </w:pPr>
    </w:p>
    <w:p w:rsidR="0021055B" w:rsidRPr="00F74013" w:rsidRDefault="0021055B" w:rsidP="005E789A">
      <w:pPr>
        <w:tabs>
          <w:tab w:val="left" w:pos="5400"/>
          <w:tab w:val="left" w:pos="5580"/>
          <w:tab w:val="left" w:pos="5760"/>
        </w:tabs>
        <w:jc w:val="both"/>
        <w:rPr>
          <w:sz w:val="28"/>
          <w:szCs w:val="28"/>
        </w:rPr>
      </w:pPr>
      <w:r w:rsidRPr="00F74013">
        <w:rPr>
          <w:sz w:val="28"/>
          <w:szCs w:val="28"/>
        </w:rPr>
        <w:tab/>
      </w:r>
    </w:p>
    <w:p w:rsidR="0021055B" w:rsidRPr="00F74013" w:rsidRDefault="0021055B" w:rsidP="005E789A">
      <w:pPr>
        <w:ind w:left="-360" w:firstLine="900"/>
        <w:jc w:val="both"/>
        <w:rPr>
          <w:sz w:val="28"/>
          <w:szCs w:val="28"/>
        </w:rPr>
      </w:pPr>
    </w:p>
    <w:p w:rsidR="0021055B" w:rsidRPr="00F74013" w:rsidRDefault="0021055B" w:rsidP="005E789A">
      <w:pPr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en-US"/>
        </w:rPr>
      </w:pPr>
    </w:p>
    <w:p w:rsidR="0021055B" w:rsidRPr="00F74013" w:rsidRDefault="0021055B" w:rsidP="005E789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1055B" w:rsidRPr="00F74013" w:rsidRDefault="0021055B" w:rsidP="006C4653">
      <w:pPr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en-US"/>
        </w:rPr>
      </w:pPr>
    </w:p>
    <w:p w:rsidR="0021055B" w:rsidRPr="00F74013" w:rsidRDefault="0021055B">
      <w:pPr>
        <w:rPr>
          <w:sz w:val="28"/>
          <w:szCs w:val="28"/>
        </w:rPr>
      </w:pPr>
      <w:bookmarkStart w:id="0" w:name="_GoBack"/>
      <w:bookmarkEnd w:id="0"/>
    </w:p>
    <w:sectPr w:rsidR="0021055B" w:rsidRPr="00F74013" w:rsidSect="00DA4B19">
      <w:pgSz w:w="11906" w:h="16838"/>
      <w:pgMar w:top="1134" w:right="850" w:bottom="1134" w:left="15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CB68E3"/>
    <w:multiLevelType w:val="hybridMultilevel"/>
    <w:tmpl w:val="61BC0694"/>
    <w:lvl w:ilvl="0" w:tplc="A7B2E172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">
    <w:nsid w:val="49D41CF3"/>
    <w:multiLevelType w:val="hybridMultilevel"/>
    <w:tmpl w:val="C5481086"/>
    <w:lvl w:ilvl="0" w:tplc="F042946E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A4B19"/>
    <w:rsid w:val="000047D7"/>
    <w:rsid w:val="000363F2"/>
    <w:rsid w:val="000C53CC"/>
    <w:rsid w:val="000D404F"/>
    <w:rsid w:val="00115D3D"/>
    <w:rsid w:val="00124DD1"/>
    <w:rsid w:val="00176253"/>
    <w:rsid w:val="001768BE"/>
    <w:rsid w:val="001C7608"/>
    <w:rsid w:val="001D4B2D"/>
    <w:rsid w:val="00203758"/>
    <w:rsid w:val="0021055B"/>
    <w:rsid w:val="002378E0"/>
    <w:rsid w:val="00245CC9"/>
    <w:rsid w:val="002A359E"/>
    <w:rsid w:val="002B04D4"/>
    <w:rsid w:val="00310703"/>
    <w:rsid w:val="00311725"/>
    <w:rsid w:val="00332BD7"/>
    <w:rsid w:val="003417C5"/>
    <w:rsid w:val="00381407"/>
    <w:rsid w:val="003C5031"/>
    <w:rsid w:val="003E46B6"/>
    <w:rsid w:val="0042435D"/>
    <w:rsid w:val="0045439F"/>
    <w:rsid w:val="00462119"/>
    <w:rsid w:val="004C3CE3"/>
    <w:rsid w:val="004C4A60"/>
    <w:rsid w:val="004C56A8"/>
    <w:rsid w:val="00512C79"/>
    <w:rsid w:val="00513420"/>
    <w:rsid w:val="00561285"/>
    <w:rsid w:val="005B530F"/>
    <w:rsid w:val="005E789A"/>
    <w:rsid w:val="00607A71"/>
    <w:rsid w:val="006650DE"/>
    <w:rsid w:val="00682413"/>
    <w:rsid w:val="006C4653"/>
    <w:rsid w:val="006E2298"/>
    <w:rsid w:val="00736B63"/>
    <w:rsid w:val="00746670"/>
    <w:rsid w:val="00746BD6"/>
    <w:rsid w:val="007D3F8A"/>
    <w:rsid w:val="007D7602"/>
    <w:rsid w:val="007E706B"/>
    <w:rsid w:val="007F0CAC"/>
    <w:rsid w:val="00804E5D"/>
    <w:rsid w:val="00822DE1"/>
    <w:rsid w:val="0086531D"/>
    <w:rsid w:val="008C7599"/>
    <w:rsid w:val="009053EA"/>
    <w:rsid w:val="00952986"/>
    <w:rsid w:val="00981A32"/>
    <w:rsid w:val="0098205C"/>
    <w:rsid w:val="009858B3"/>
    <w:rsid w:val="00995819"/>
    <w:rsid w:val="00996E18"/>
    <w:rsid w:val="009B2C1E"/>
    <w:rsid w:val="009B3046"/>
    <w:rsid w:val="009B43B1"/>
    <w:rsid w:val="009D55DA"/>
    <w:rsid w:val="009D5D08"/>
    <w:rsid w:val="009F0FAB"/>
    <w:rsid w:val="00A42C0D"/>
    <w:rsid w:val="00A841FB"/>
    <w:rsid w:val="00AB0DBE"/>
    <w:rsid w:val="00AC48DD"/>
    <w:rsid w:val="00AD16BC"/>
    <w:rsid w:val="00AF616A"/>
    <w:rsid w:val="00B1749A"/>
    <w:rsid w:val="00B2360E"/>
    <w:rsid w:val="00B3099B"/>
    <w:rsid w:val="00B5787D"/>
    <w:rsid w:val="00B80C28"/>
    <w:rsid w:val="00BF2B5F"/>
    <w:rsid w:val="00BF6376"/>
    <w:rsid w:val="00C167C3"/>
    <w:rsid w:val="00C43B0D"/>
    <w:rsid w:val="00CF5B8A"/>
    <w:rsid w:val="00D028F8"/>
    <w:rsid w:val="00D2753A"/>
    <w:rsid w:val="00D85D1B"/>
    <w:rsid w:val="00D871A5"/>
    <w:rsid w:val="00DA2706"/>
    <w:rsid w:val="00DA4B19"/>
    <w:rsid w:val="00DD440B"/>
    <w:rsid w:val="00E1400D"/>
    <w:rsid w:val="00E23BFD"/>
    <w:rsid w:val="00E3529A"/>
    <w:rsid w:val="00E8722B"/>
    <w:rsid w:val="00EC794F"/>
    <w:rsid w:val="00ED537A"/>
    <w:rsid w:val="00F21CE9"/>
    <w:rsid w:val="00F54357"/>
    <w:rsid w:val="00F74013"/>
    <w:rsid w:val="00F818B2"/>
    <w:rsid w:val="00FA187E"/>
    <w:rsid w:val="00FB33CF"/>
    <w:rsid w:val="00FD4092"/>
    <w:rsid w:val="00FE25F0"/>
    <w:rsid w:val="00FE28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4B19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E3529A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aliases w:val="H2,2,section:2"/>
    <w:basedOn w:val="a"/>
    <w:next w:val="a"/>
    <w:link w:val="20"/>
    <w:uiPriority w:val="99"/>
    <w:qFormat/>
    <w:rsid w:val="00E3529A"/>
    <w:pPr>
      <w:keepNext/>
      <w:suppressAutoHyphens/>
      <w:spacing w:before="240" w:after="120"/>
      <w:jc w:val="center"/>
      <w:outlineLvl w:val="1"/>
    </w:pPr>
    <w:rPr>
      <w:b/>
      <w:sz w:val="28"/>
    </w:rPr>
  </w:style>
  <w:style w:type="paragraph" w:styleId="4">
    <w:name w:val="heading 4"/>
    <w:basedOn w:val="a"/>
    <w:next w:val="a"/>
    <w:link w:val="40"/>
    <w:uiPriority w:val="99"/>
    <w:qFormat/>
    <w:rsid w:val="00E3529A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  <w:sz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3529A"/>
    <w:rPr>
      <w:rFonts w:ascii="Cambria" w:hAnsi="Cambria" w:cs="Times New Roman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aliases w:val="H2 Знак,2 Знак,section:2 Знак"/>
    <w:link w:val="2"/>
    <w:uiPriority w:val="99"/>
    <w:locked/>
    <w:rsid w:val="00E3529A"/>
    <w:rPr>
      <w:rFonts w:ascii="Times New Roman" w:hAnsi="Times New Roman" w:cs="Times New Roman"/>
      <w:b/>
      <w:sz w:val="24"/>
      <w:szCs w:val="24"/>
      <w:lang w:eastAsia="ru-RU"/>
    </w:rPr>
  </w:style>
  <w:style w:type="character" w:customStyle="1" w:styleId="40">
    <w:name w:val="Заголовок 4 Знак"/>
    <w:link w:val="4"/>
    <w:uiPriority w:val="99"/>
    <w:semiHidden/>
    <w:locked/>
    <w:rsid w:val="00E3529A"/>
    <w:rPr>
      <w:rFonts w:ascii="Cambria" w:hAnsi="Cambria" w:cs="Times New Roman"/>
      <w:b/>
      <w:bCs/>
      <w:i/>
      <w:iCs/>
      <w:color w:val="4F81BD"/>
      <w:sz w:val="24"/>
      <w:szCs w:val="24"/>
      <w:lang w:eastAsia="ru-RU"/>
    </w:rPr>
  </w:style>
  <w:style w:type="paragraph" w:styleId="a3">
    <w:name w:val="Body Text"/>
    <w:basedOn w:val="a"/>
    <w:link w:val="a4"/>
    <w:uiPriority w:val="99"/>
    <w:semiHidden/>
    <w:rsid w:val="00E3529A"/>
    <w:pPr>
      <w:spacing w:after="120"/>
    </w:pPr>
    <w:rPr>
      <w:rFonts w:eastAsia="Calibri"/>
      <w:sz w:val="30"/>
    </w:rPr>
  </w:style>
  <w:style w:type="character" w:customStyle="1" w:styleId="BodyTextChar">
    <w:name w:val="Body Text Char"/>
    <w:uiPriority w:val="99"/>
    <w:semiHidden/>
    <w:locked/>
    <w:rsid w:val="00124DD1"/>
    <w:rPr>
      <w:rFonts w:ascii="Times New Roman" w:hAnsi="Times New Roman" w:cs="Times New Roman"/>
      <w:sz w:val="24"/>
      <w:szCs w:val="24"/>
    </w:rPr>
  </w:style>
  <w:style w:type="character" w:customStyle="1" w:styleId="a4">
    <w:name w:val="Основной текст Знак"/>
    <w:link w:val="a3"/>
    <w:uiPriority w:val="99"/>
    <w:semiHidden/>
    <w:locked/>
    <w:rsid w:val="00E3529A"/>
    <w:rPr>
      <w:rFonts w:ascii="Times New Roman" w:hAnsi="Times New Roman" w:cs="Times New Roman"/>
      <w:sz w:val="24"/>
      <w:szCs w:val="24"/>
      <w:lang w:eastAsia="ru-RU"/>
    </w:rPr>
  </w:style>
  <w:style w:type="paragraph" w:styleId="a5">
    <w:name w:val="Title"/>
    <w:basedOn w:val="a"/>
    <w:link w:val="a6"/>
    <w:uiPriority w:val="99"/>
    <w:qFormat/>
    <w:rsid w:val="00E3529A"/>
    <w:pPr>
      <w:jc w:val="center"/>
    </w:pPr>
    <w:rPr>
      <w:b/>
      <w:szCs w:val="20"/>
    </w:rPr>
  </w:style>
  <w:style w:type="character" w:customStyle="1" w:styleId="a6">
    <w:name w:val="Название Знак"/>
    <w:link w:val="a5"/>
    <w:uiPriority w:val="99"/>
    <w:locked/>
    <w:rsid w:val="00E3529A"/>
    <w:rPr>
      <w:rFonts w:ascii="Times New Roman" w:hAnsi="Times New Roman" w:cs="Times New Roman"/>
      <w:b/>
      <w:sz w:val="20"/>
      <w:szCs w:val="20"/>
      <w:lang w:eastAsia="ru-RU"/>
    </w:rPr>
  </w:style>
  <w:style w:type="paragraph" w:styleId="a7">
    <w:name w:val="List Paragraph"/>
    <w:basedOn w:val="a"/>
    <w:uiPriority w:val="99"/>
    <w:qFormat/>
    <w:rsid w:val="00E3529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Normal">
    <w:name w:val="ConsPlusNormal"/>
    <w:uiPriority w:val="99"/>
    <w:rsid w:val="005E789A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8">
    <w:name w:val="Balloon Text"/>
    <w:basedOn w:val="a"/>
    <w:link w:val="a9"/>
    <w:uiPriority w:val="99"/>
    <w:semiHidden/>
    <w:rsid w:val="00A841FB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locked/>
    <w:rsid w:val="001D4B2D"/>
    <w:rPr>
      <w:rFonts w:ascii="Times New Roman" w:hAnsi="Times New Roman" w:cs="Times New Roman"/>
      <w:sz w:val="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705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55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3646</Words>
  <Characters>20788</Characters>
  <Application>Microsoft Office Word</Application>
  <DocSecurity>0</DocSecurity>
  <Lines>173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24386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Управдел</cp:lastModifiedBy>
  <cp:revision>9</cp:revision>
  <cp:lastPrinted>2020-04-30T04:40:00Z</cp:lastPrinted>
  <dcterms:created xsi:type="dcterms:W3CDTF">2020-04-28T09:36:00Z</dcterms:created>
  <dcterms:modified xsi:type="dcterms:W3CDTF">2020-04-30T06:42:00Z</dcterms:modified>
</cp:coreProperties>
</file>